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D3D" w:rsidRPr="00307D6A" w:rsidRDefault="006A6D3D" w:rsidP="007C2D4E">
      <w:pPr>
        <w:ind w:firstLine="708"/>
        <w:rPr>
          <w:color w:val="365F91" w:themeColor="accent1" w:themeShade="BF"/>
        </w:rPr>
      </w:pPr>
    </w:p>
    <w:p w:rsidR="00514DEA" w:rsidRPr="00307D6A" w:rsidRDefault="00514DEA" w:rsidP="00BE5B44">
      <w:pPr>
        <w:rPr>
          <w:rFonts w:ascii="Tahoma" w:hAnsi="Tahoma" w:cs="Tahoma"/>
          <w:color w:val="365F91" w:themeColor="accent1" w:themeShade="BF"/>
        </w:rPr>
      </w:pPr>
    </w:p>
    <w:p w:rsidR="007A70D6" w:rsidRPr="007A70D6" w:rsidRDefault="00514DEA" w:rsidP="007A70D6">
      <w:pPr>
        <w:pStyle w:val="En-tte"/>
        <w:tabs>
          <w:tab w:val="left" w:pos="708"/>
          <w:tab w:val="left" w:pos="6379"/>
        </w:tabs>
        <w:ind w:left="1134"/>
        <w:rPr>
          <w:rFonts w:ascii="Arial" w:hAnsi="Arial" w:cs="Arial"/>
          <w:color w:val="1F497D" w:themeColor="text2"/>
          <w:sz w:val="20"/>
          <w:szCs w:val="20"/>
          <w:shd w:val="clear" w:color="auto" w:fill="FFFFFF"/>
        </w:rPr>
      </w:pPr>
      <w:r w:rsidRPr="00307D6A">
        <w:rPr>
          <w:rFonts w:ascii="Tahoma" w:hAnsi="Tahoma" w:cs="Tahoma"/>
          <w:color w:val="365F91" w:themeColor="accent1" w:themeShade="BF"/>
        </w:rPr>
        <w:tab/>
      </w:r>
      <w:r w:rsidR="00A75493" w:rsidRPr="00307D6A">
        <w:rPr>
          <w:rFonts w:ascii="Tahoma" w:hAnsi="Tahoma" w:cs="Tahoma"/>
          <w:color w:val="365F91" w:themeColor="accent1" w:themeShade="BF"/>
        </w:rPr>
        <w:tab/>
      </w:r>
      <w:r w:rsidR="00800CE4" w:rsidRPr="00307D6A">
        <w:rPr>
          <w:rFonts w:ascii="Tahoma" w:hAnsi="Tahoma" w:cs="Tahoma"/>
          <w:color w:val="365F91" w:themeColor="accent1" w:themeShade="BF"/>
        </w:rPr>
        <w:t xml:space="preserve">    </w:t>
      </w:r>
      <w:r w:rsidR="007A70D6">
        <w:rPr>
          <w:rFonts w:asciiTheme="minorHAnsi" w:hAnsiTheme="minorHAnsi" w:cs="Tahoma"/>
          <w:b/>
          <w:color w:val="365F91" w:themeColor="accent1" w:themeShade="BF"/>
        </w:rPr>
        <w:t>Lycée Horticole</w:t>
      </w:r>
      <w:r w:rsidR="00CF2634" w:rsidRPr="00307D6A">
        <w:rPr>
          <w:rFonts w:asciiTheme="minorHAnsi" w:hAnsiTheme="minorHAnsi" w:cs="Tahoma"/>
          <w:b/>
          <w:color w:val="365F91" w:themeColor="accent1" w:themeShade="BF"/>
        </w:rPr>
        <w:tab/>
      </w:r>
      <w:r w:rsidRPr="00307D6A">
        <w:rPr>
          <w:rFonts w:asciiTheme="minorHAnsi" w:hAnsiTheme="minorHAnsi" w:cs="Tahoma"/>
          <w:b/>
          <w:color w:val="365F91" w:themeColor="accent1" w:themeShade="BF"/>
        </w:rPr>
        <w:tab/>
      </w:r>
      <w:r w:rsidRPr="00307D6A">
        <w:rPr>
          <w:rFonts w:asciiTheme="minorHAnsi" w:hAnsiTheme="minorHAnsi" w:cs="Tahoma"/>
          <w:b/>
          <w:color w:val="365F91" w:themeColor="accent1" w:themeShade="BF"/>
        </w:rPr>
        <w:tab/>
      </w:r>
      <w:r w:rsidRPr="00307D6A">
        <w:rPr>
          <w:rFonts w:asciiTheme="minorHAnsi" w:hAnsiTheme="minorHAnsi" w:cs="Tahoma"/>
          <w:b/>
          <w:color w:val="365F91" w:themeColor="accent1" w:themeShade="BF"/>
        </w:rPr>
        <w:tab/>
      </w:r>
      <w:r w:rsidRPr="00307D6A">
        <w:rPr>
          <w:rFonts w:asciiTheme="minorHAnsi" w:hAnsiTheme="minorHAnsi" w:cs="Tahoma"/>
          <w:b/>
          <w:color w:val="365F91" w:themeColor="accent1" w:themeShade="BF"/>
        </w:rPr>
        <w:tab/>
      </w:r>
      <w:r w:rsidR="00BE7770">
        <w:rPr>
          <w:rFonts w:asciiTheme="minorHAnsi" w:hAnsiTheme="minorHAnsi" w:cs="Tahoma"/>
          <w:b/>
          <w:color w:val="365F91" w:themeColor="accent1" w:themeShade="BF"/>
        </w:rPr>
        <w:t xml:space="preserve">     </w:t>
      </w:r>
      <w:r w:rsidR="007A70D6" w:rsidRPr="007A70D6">
        <w:rPr>
          <w:rFonts w:ascii="Arial" w:hAnsi="Arial" w:cs="Arial"/>
          <w:color w:val="1F497D" w:themeColor="text2"/>
          <w:sz w:val="20"/>
          <w:szCs w:val="20"/>
          <w:shd w:val="clear" w:color="auto" w:fill="FFFFFF"/>
        </w:rPr>
        <w:t xml:space="preserve">1414 chemin de </w:t>
      </w:r>
      <w:proofErr w:type="spellStart"/>
      <w:r w:rsidR="007A70D6" w:rsidRPr="007A70D6">
        <w:rPr>
          <w:rFonts w:ascii="Arial" w:hAnsi="Arial" w:cs="Arial"/>
          <w:color w:val="1F497D" w:themeColor="text2"/>
          <w:sz w:val="20"/>
          <w:szCs w:val="20"/>
          <w:shd w:val="clear" w:color="auto" w:fill="FFFFFF"/>
        </w:rPr>
        <w:t>Rosey</w:t>
      </w:r>
      <w:proofErr w:type="spellEnd"/>
      <w:r w:rsidR="007A70D6" w:rsidRPr="007A70D6">
        <w:rPr>
          <w:rFonts w:ascii="Arial" w:hAnsi="Arial" w:cs="Arial"/>
          <w:color w:val="1F497D" w:themeColor="text2"/>
          <w:sz w:val="20"/>
          <w:szCs w:val="20"/>
          <w:shd w:val="clear" w:color="auto" w:fill="FFFFFF"/>
        </w:rPr>
        <w:t xml:space="preserve"> Ouest, </w:t>
      </w:r>
    </w:p>
    <w:p w:rsidR="007A70D6" w:rsidRPr="007A70D6" w:rsidRDefault="007A70D6" w:rsidP="007A70D6">
      <w:pPr>
        <w:pStyle w:val="En-tte"/>
        <w:tabs>
          <w:tab w:val="left" w:pos="708"/>
          <w:tab w:val="left" w:pos="6379"/>
        </w:tabs>
        <w:ind w:left="1134"/>
        <w:rPr>
          <w:rFonts w:asciiTheme="minorHAnsi" w:hAnsiTheme="minorHAnsi" w:cs="Tahoma"/>
          <w:color w:val="1F497D" w:themeColor="text2"/>
        </w:rPr>
      </w:pPr>
      <w:r w:rsidRPr="007A70D6">
        <w:rPr>
          <w:rFonts w:ascii="Arial" w:hAnsi="Arial" w:cs="Arial"/>
          <w:color w:val="1F497D" w:themeColor="text2"/>
          <w:sz w:val="20"/>
          <w:szCs w:val="20"/>
          <w:shd w:val="clear" w:color="auto" w:fill="FFFFFF"/>
        </w:rPr>
        <w:tab/>
      </w:r>
      <w:r w:rsidRPr="007A70D6">
        <w:rPr>
          <w:rFonts w:ascii="Arial" w:hAnsi="Arial" w:cs="Arial"/>
          <w:color w:val="1F497D" w:themeColor="text2"/>
          <w:sz w:val="20"/>
          <w:szCs w:val="20"/>
          <w:shd w:val="clear" w:color="auto" w:fill="FFFFFF"/>
        </w:rPr>
        <w:tab/>
        <w:t xml:space="preserve">     26100 Romans-sur-Isère</w:t>
      </w:r>
    </w:p>
    <w:p w:rsidR="00CF2634" w:rsidRPr="00307D6A" w:rsidRDefault="00CF2634" w:rsidP="00671AC7">
      <w:pPr>
        <w:pStyle w:val="En-tte"/>
        <w:tabs>
          <w:tab w:val="clear" w:pos="4536"/>
          <w:tab w:val="clear" w:pos="9072"/>
          <w:tab w:val="left" w:pos="708"/>
          <w:tab w:val="left" w:pos="6663"/>
        </w:tabs>
        <w:ind w:left="1134"/>
        <w:rPr>
          <w:rFonts w:asciiTheme="minorHAnsi" w:hAnsiTheme="minorHAnsi" w:cs="Tahoma"/>
          <w:color w:val="365F91" w:themeColor="accent1" w:themeShade="BF"/>
        </w:rPr>
      </w:pPr>
      <w:r w:rsidRPr="00307D6A">
        <w:rPr>
          <w:rFonts w:asciiTheme="minorHAnsi" w:hAnsiTheme="minorHAnsi" w:cs="Tahoma"/>
          <w:color w:val="365F91" w:themeColor="accent1" w:themeShade="BF"/>
        </w:rPr>
        <w:tab/>
      </w:r>
    </w:p>
    <w:p w:rsidR="00CF2634" w:rsidRPr="00307D6A" w:rsidRDefault="00CF2634" w:rsidP="00514DEA">
      <w:pPr>
        <w:pStyle w:val="En-tte"/>
        <w:tabs>
          <w:tab w:val="left" w:pos="708"/>
        </w:tabs>
        <w:ind w:left="1134"/>
        <w:rPr>
          <w:rFonts w:asciiTheme="minorHAnsi" w:hAnsiTheme="minorHAnsi" w:cs="Tahoma"/>
          <w:color w:val="365F91" w:themeColor="accent1" w:themeShade="BF"/>
        </w:rPr>
      </w:pPr>
    </w:p>
    <w:p w:rsidR="00514DEA" w:rsidRPr="00307D6A" w:rsidRDefault="00CF2634" w:rsidP="00514DEA">
      <w:pPr>
        <w:pStyle w:val="En-tte"/>
        <w:tabs>
          <w:tab w:val="left" w:pos="708"/>
        </w:tabs>
        <w:ind w:left="1134"/>
        <w:rPr>
          <w:rFonts w:asciiTheme="minorHAnsi" w:hAnsiTheme="minorHAnsi" w:cs="Tahoma"/>
          <w:color w:val="365F91" w:themeColor="accent1" w:themeShade="BF"/>
        </w:rPr>
      </w:pPr>
      <w:r w:rsidRPr="00307D6A">
        <w:rPr>
          <w:rFonts w:asciiTheme="minorHAnsi" w:hAnsiTheme="minorHAnsi" w:cs="Tahoma"/>
          <w:color w:val="365F91" w:themeColor="accent1" w:themeShade="BF"/>
        </w:rPr>
        <w:tab/>
      </w:r>
      <w:r w:rsidRPr="00307D6A">
        <w:rPr>
          <w:rFonts w:asciiTheme="minorHAnsi" w:hAnsiTheme="minorHAnsi" w:cs="Tahoma"/>
          <w:color w:val="365F91" w:themeColor="accent1" w:themeShade="BF"/>
        </w:rPr>
        <w:tab/>
      </w:r>
    </w:p>
    <w:p w:rsidR="00514DEA" w:rsidRPr="00307D6A" w:rsidRDefault="00514DEA" w:rsidP="00514DEA">
      <w:pPr>
        <w:pStyle w:val="En-tte"/>
        <w:tabs>
          <w:tab w:val="left" w:pos="708"/>
        </w:tabs>
        <w:ind w:left="1134"/>
        <w:rPr>
          <w:rFonts w:asciiTheme="minorHAnsi" w:hAnsiTheme="minorHAnsi" w:cs="Tahoma"/>
          <w:color w:val="365F91" w:themeColor="accent1" w:themeShade="BF"/>
        </w:rPr>
      </w:pPr>
    </w:p>
    <w:p w:rsidR="00514DEA" w:rsidRPr="00307D6A" w:rsidRDefault="00CF2634" w:rsidP="00514DEA">
      <w:pPr>
        <w:pStyle w:val="En-tte"/>
        <w:tabs>
          <w:tab w:val="left" w:pos="708"/>
        </w:tabs>
        <w:ind w:left="1134"/>
        <w:rPr>
          <w:rFonts w:asciiTheme="minorHAnsi" w:hAnsiTheme="minorHAnsi" w:cs="Tahoma"/>
          <w:color w:val="365F91" w:themeColor="accent1" w:themeShade="BF"/>
        </w:rPr>
      </w:pPr>
      <w:r w:rsidRPr="00307D6A">
        <w:rPr>
          <w:rFonts w:asciiTheme="minorHAnsi" w:hAnsiTheme="minorHAnsi" w:cs="Tahoma"/>
          <w:color w:val="365F91" w:themeColor="accent1" w:themeShade="BF"/>
        </w:rPr>
        <w:tab/>
      </w:r>
      <w:r w:rsidR="00800CE4" w:rsidRPr="00307D6A">
        <w:rPr>
          <w:rFonts w:asciiTheme="minorHAnsi" w:hAnsiTheme="minorHAnsi" w:cs="Tahoma"/>
          <w:color w:val="365F91" w:themeColor="accent1" w:themeShade="BF"/>
        </w:rPr>
        <w:tab/>
      </w:r>
      <w:proofErr w:type="spellStart"/>
      <w:r w:rsidR="00550C97" w:rsidRPr="00307D6A">
        <w:rPr>
          <w:rFonts w:asciiTheme="minorHAnsi" w:hAnsiTheme="minorHAnsi" w:cs="Tahoma"/>
          <w:color w:val="365F91" w:themeColor="accent1" w:themeShade="BF"/>
        </w:rPr>
        <w:t>Montrigaud</w:t>
      </w:r>
      <w:proofErr w:type="spellEnd"/>
      <w:r w:rsidR="00550C97" w:rsidRPr="00307D6A">
        <w:rPr>
          <w:rFonts w:asciiTheme="minorHAnsi" w:hAnsiTheme="minorHAnsi" w:cs="Tahoma"/>
          <w:color w:val="365F91" w:themeColor="accent1" w:themeShade="BF"/>
        </w:rPr>
        <w:t xml:space="preserve"> Le </w:t>
      </w:r>
      <w:r w:rsidR="00ED2DE3">
        <w:rPr>
          <w:rFonts w:asciiTheme="minorHAnsi" w:hAnsiTheme="minorHAnsi" w:cs="Tahoma"/>
          <w:color w:val="365F91" w:themeColor="accent1" w:themeShade="BF"/>
        </w:rPr>
        <w:t>29/03/2016</w:t>
      </w:r>
      <w:r w:rsidRPr="00307D6A">
        <w:rPr>
          <w:rFonts w:asciiTheme="minorHAnsi" w:hAnsiTheme="minorHAnsi" w:cs="Tahoma"/>
          <w:color w:val="365F91" w:themeColor="accent1" w:themeShade="BF"/>
        </w:rPr>
        <w:t xml:space="preserve"> </w:t>
      </w:r>
      <w:r w:rsidRPr="00307D6A">
        <w:rPr>
          <w:rFonts w:asciiTheme="minorHAnsi" w:hAnsiTheme="minorHAnsi" w:cs="Tahoma"/>
          <w:color w:val="365F91" w:themeColor="accent1" w:themeShade="BF"/>
        </w:rPr>
        <w:tab/>
      </w:r>
      <w:r w:rsidRPr="00307D6A">
        <w:rPr>
          <w:rFonts w:asciiTheme="minorHAnsi" w:hAnsiTheme="minorHAnsi" w:cs="Tahoma"/>
          <w:color w:val="365F91" w:themeColor="accent1" w:themeShade="BF"/>
        </w:rPr>
        <w:tab/>
      </w:r>
      <w:r w:rsidRPr="00307D6A">
        <w:rPr>
          <w:rFonts w:asciiTheme="minorHAnsi" w:hAnsiTheme="minorHAnsi" w:cs="Tahoma"/>
          <w:color w:val="365F91" w:themeColor="accent1" w:themeShade="BF"/>
        </w:rPr>
        <w:tab/>
      </w:r>
    </w:p>
    <w:p w:rsidR="00514DEA" w:rsidRPr="00307D6A" w:rsidRDefault="00514DEA" w:rsidP="00514DEA">
      <w:pPr>
        <w:pStyle w:val="En-tte"/>
        <w:tabs>
          <w:tab w:val="left" w:pos="708"/>
        </w:tabs>
        <w:ind w:left="1134"/>
        <w:rPr>
          <w:rFonts w:asciiTheme="minorHAnsi" w:hAnsiTheme="minorHAnsi" w:cs="Tahoma"/>
          <w:color w:val="365F91" w:themeColor="accent1" w:themeShade="BF"/>
        </w:rPr>
      </w:pPr>
    </w:p>
    <w:p w:rsidR="00514DEA" w:rsidRPr="00307D6A" w:rsidRDefault="00514DEA" w:rsidP="00514DEA">
      <w:pPr>
        <w:pStyle w:val="En-tte"/>
        <w:tabs>
          <w:tab w:val="left" w:pos="708"/>
        </w:tabs>
        <w:ind w:left="1134"/>
        <w:rPr>
          <w:rFonts w:asciiTheme="minorHAnsi" w:hAnsiTheme="minorHAnsi" w:cs="Tahoma"/>
          <w:color w:val="365F91" w:themeColor="accent1" w:themeShade="BF"/>
        </w:rPr>
      </w:pPr>
    </w:p>
    <w:p w:rsidR="00514DEA" w:rsidRPr="00307D6A" w:rsidRDefault="00800CE4" w:rsidP="00800CE4">
      <w:pPr>
        <w:pStyle w:val="En-tte"/>
        <w:tabs>
          <w:tab w:val="left" w:pos="708"/>
        </w:tabs>
        <w:rPr>
          <w:rFonts w:asciiTheme="minorHAnsi" w:hAnsiTheme="minorHAnsi" w:cs="Tahoma"/>
          <w:color w:val="365F91" w:themeColor="accent1" w:themeShade="BF"/>
        </w:rPr>
      </w:pPr>
      <w:r w:rsidRPr="00307D6A">
        <w:rPr>
          <w:rFonts w:asciiTheme="minorHAnsi" w:hAnsiTheme="minorHAnsi" w:cs="Tahoma"/>
          <w:color w:val="365F91" w:themeColor="accent1" w:themeShade="BF"/>
        </w:rPr>
        <w:tab/>
      </w:r>
      <w:r w:rsidRPr="00307D6A">
        <w:rPr>
          <w:rFonts w:asciiTheme="minorHAnsi" w:hAnsiTheme="minorHAnsi" w:cs="Tahoma"/>
          <w:color w:val="365F91" w:themeColor="accent1" w:themeShade="BF"/>
        </w:rPr>
        <w:tab/>
      </w:r>
      <w:r w:rsidRPr="00307D6A">
        <w:rPr>
          <w:rFonts w:asciiTheme="minorHAnsi" w:hAnsiTheme="minorHAnsi" w:cs="Tahoma"/>
          <w:color w:val="365F91" w:themeColor="accent1" w:themeShade="BF"/>
        </w:rPr>
        <w:tab/>
      </w:r>
      <w:r w:rsidR="00514DEA" w:rsidRPr="00307D6A">
        <w:rPr>
          <w:rFonts w:asciiTheme="minorHAnsi" w:hAnsiTheme="minorHAnsi" w:cs="Tahoma"/>
          <w:color w:val="365F91" w:themeColor="accent1" w:themeShade="BF"/>
        </w:rPr>
        <w:t xml:space="preserve">A l’attention de Mr </w:t>
      </w:r>
      <w:r w:rsidR="00ED2DE3">
        <w:rPr>
          <w:rFonts w:asciiTheme="minorHAnsi" w:hAnsiTheme="minorHAnsi" w:cs="Tahoma"/>
          <w:color w:val="365F91" w:themeColor="accent1" w:themeShade="BF"/>
        </w:rPr>
        <w:t>BOISSY</w:t>
      </w:r>
    </w:p>
    <w:p w:rsidR="00514DEA" w:rsidRPr="00307D6A" w:rsidRDefault="00514DEA" w:rsidP="00514DEA">
      <w:pPr>
        <w:ind w:left="4956" w:firstLine="708"/>
        <w:rPr>
          <w:rFonts w:asciiTheme="minorHAnsi" w:hAnsiTheme="minorHAnsi" w:cs="Tahoma"/>
          <w:color w:val="365F91" w:themeColor="accent1" w:themeShade="BF"/>
        </w:rPr>
      </w:pPr>
    </w:p>
    <w:p w:rsidR="00514DEA" w:rsidRPr="00307D6A" w:rsidRDefault="00514DEA" w:rsidP="00514DEA">
      <w:pPr>
        <w:ind w:left="4956" w:firstLine="708"/>
        <w:rPr>
          <w:rFonts w:asciiTheme="minorHAnsi" w:hAnsiTheme="minorHAnsi" w:cs="Tahoma"/>
          <w:color w:val="365F91" w:themeColor="accent1" w:themeShade="BF"/>
        </w:rPr>
      </w:pPr>
    </w:p>
    <w:p w:rsidR="00514DEA" w:rsidRPr="00307D6A" w:rsidRDefault="00550C97" w:rsidP="00671AC7">
      <w:pPr>
        <w:pStyle w:val="En-tte"/>
        <w:tabs>
          <w:tab w:val="left" w:pos="708"/>
        </w:tabs>
        <w:rPr>
          <w:rFonts w:asciiTheme="minorHAnsi" w:hAnsiTheme="minorHAnsi" w:cs="Tahoma"/>
          <w:b/>
          <w:color w:val="365F91" w:themeColor="accent1" w:themeShade="BF"/>
        </w:rPr>
      </w:pPr>
      <w:r w:rsidRPr="00307D6A">
        <w:rPr>
          <w:rFonts w:asciiTheme="minorHAnsi" w:hAnsiTheme="minorHAnsi" w:cs="Tahoma"/>
          <w:color w:val="365F91" w:themeColor="accent1" w:themeShade="BF"/>
          <w:u w:val="single"/>
        </w:rPr>
        <w:t>Objet </w:t>
      </w:r>
      <w:proofErr w:type="gramStart"/>
      <w:r w:rsidRPr="00307D6A">
        <w:rPr>
          <w:rFonts w:asciiTheme="minorHAnsi" w:hAnsiTheme="minorHAnsi" w:cs="Tahoma"/>
          <w:color w:val="365F91" w:themeColor="accent1" w:themeShade="BF"/>
          <w:u w:val="single"/>
        </w:rPr>
        <w:t xml:space="preserve">: </w:t>
      </w:r>
      <w:r w:rsidR="00487DA0">
        <w:rPr>
          <w:rFonts w:asciiTheme="minorHAnsi" w:hAnsiTheme="minorHAnsi" w:cs="Tahoma"/>
          <w:color w:val="365F91" w:themeColor="accent1" w:themeShade="BF"/>
          <w:u w:val="single"/>
        </w:rPr>
        <w:t xml:space="preserve"> </w:t>
      </w:r>
      <w:r w:rsidR="003B5D60">
        <w:rPr>
          <w:rFonts w:asciiTheme="minorHAnsi" w:hAnsiTheme="minorHAnsi" w:cs="Tahoma"/>
          <w:color w:val="365F91" w:themeColor="accent1" w:themeShade="BF"/>
          <w:u w:val="single"/>
        </w:rPr>
        <w:t>Compresseur</w:t>
      </w:r>
      <w:proofErr w:type="gramEnd"/>
      <w:r w:rsidR="003B5D60">
        <w:rPr>
          <w:rFonts w:asciiTheme="minorHAnsi" w:hAnsiTheme="minorHAnsi" w:cs="Tahoma"/>
          <w:color w:val="365F91" w:themeColor="accent1" w:themeShade="BF"/>
          <w:u w:val="single"/>
        </w:rPr>
        <w:t xml:space="preserve"> d’air comprimé</w:t>
      </w:r>
      <w:r w:rsidR="00487DA0">
        <w:rPr>
          <w:rFonts w:asciiTheme="minorHAnsi" w:hAnsiTheme="minorHAnsi" w:cs="Tahoma"/>
          <w:color w:val="365F91" w:themeColor="accent1" w:themeShade="BF"/>
          <w:u w:val="single"/>
        </w:rPr>
        <w:t xml:space="preserve"> </w:t>
      </w:r>
      <w:r w:rsidR="00671AC7">
        <w:rPr>
          <w:rFonts w:asciiTheme="minorHAnsi" w:hAnsiTheme="minorHAnsi" w:cs="Tahoma"/>
          <w:color w:val="365F91" w:themeColor="accent1" w:themeShade="BF"/>
          <w:u w:val="single"/>
        </w:rPr>
        <w:t xml:space="preserve">neuf </w:t>
      </w:r>
      <w:r w:rsidR="00ED2DE3">
        <w:rPr>
          <w:rFonts w:asciiTheme="minorHAnsi" w:hAnsiTheme="minorHAnsi" w:cs="Tahoma"/>
          <w:color w:val="365F91" w:themeColor="accent1" w:themeShade="BF"/>
          <w:u w:val="single"/>
        </w:rPr>
        <w:t>5.5CV 10 bars sur cuve</w:t>
      </w:r>
      <w:r w:rsidR="0000563C">
        <w:rPr>
          <w:rFonts w:asciiTheme="minorHAnsi" w:hAnsiTheme="minorHAnsi" w:cs="Tahoma"/>
          <w:color w:val="365F91" w:themeColor="accent1" w:themeShade="BF"/>
          <w:u w:val="single"/>
        </w:rPr>
        <w:t xml:space="preserve"> </w:t>
      </w:r>
      <w:r w:rsidR="00ED2DE3">
        <w:rPr>
          <w:rFonts w:asciiTheme="minorHAnsi" w:hAnsiTheme="minorHAnsi" w:cs="Tahoma"/>
          <w:color w:val="365F91" w:themeColor="accent1" w:themeShade="BF"/>
          <w:u w:val="single"/>
        </w:rPr>
        <w:t>avec sécheur par réfrigération</w:t>
      </w:r>
    </w:p>
    <w:p w:rsidR="00514DEA" w:rsidRPr="00307D6A" w:rsidRDefault="00514DEA" w:rsidP="00514DEA">
      <w:pPr>
        <w:rPr>
          <w:rFonts w:asciiTheme="minorHAnsi" w:hAnsiTheme="minorHAnsi" w:cs="Tahoma"/>
          <w:b/>
          <w:color w:val="365F91" w:themeColor="accent1" w:themeShade="BF"/>
        </w:rPr>
      </w:pPr>
    </w:p>
    <w:p w:rsidR="00514DEA" w:rsidRPr="00307D6A" w:rsidRDefault="00514DEA" w:rsidP="00514DEA">
      <w:pPr>
        <w:rPr>
          <w:rFonts w:asciiTheme="minorHAnsi" w:hAnsiTheme="minorHAnsi" w:cs="Tahoma"/>
          <w:color w:val="365F91" w:themeColor="accent1" w:themeShade="BF"/>
        </w:rPr>
      </w:pPr>
      <w:r w:rsidRPr="00307D6A">
        <w:rPr>
          <w:rFonts w:asciiTheme="minorHAnsi" w:hAnsiTheme="minorHAnsi" w:cs="Tahoma"/>
          <w:b/>
          <w:color w:val="365F91" w:themeColor="accent1" w:themeShade="BF"/>
        </w:rPr>
        <w:tab/>
      </w:r>
      <w:r w:rsidRPr="00307D6A">
        <w:rPr>
          <w:rFonts w:asciiTheme="minorHAnsi" w:hAnsiTheme="minorHAnsi" w:cs="Tahoma"/>
          <w:b/>
          <w:color w:val="365F91" w:themeColor="accent1" w:themeShade="BF"/>
        </w:rPr>
        <w:tab/>
      </w:r>
      <w:r w:rsidRPr="00307D6A">
        <w:rPr>
          <w:rFonts w:asciiTheme="minorHAnsi" w:hAnsiTheme="minorHAnsi" w:cs="Tahoma"/>
          <w:b/>
          <w:color w:val="365F91" w:themeColor="accent1" w:themeShade="BF"/>
        </w:rPr>
        <w:tab/>
      </w:r>
      <w:r w:rsidRPr="00307D6A">
        <w:rPr>
          <w:rFonts w:asciiTheme="minorHAnsi" w:hAnsiTheme="minorHAnsi" w:cs="Tahoma"/>
          <w:b/>
          <w:color w:val="365F91" w:themeColor="accent1" w:themeShade="BF"/>
        </w:rPr>
        <w:tab/>
      </w:r>
    </w:p>
    <w:p w:rsidR="00514DEA" w:rsidRPr="00307D6A" w:rsidRDefault="00514DEA" w:rsidP="00514DEA">
      <w:pPr>
        <w:rPr>
          <w:rFonts w:asciiTheme="minorHAnsi" w:hAnsiTheme="minorHAnsi" w:cs="Tahoma"/>
          <w:color w:val="365F91" w:themeColor="accent1" w:themeShade="BF"/>
        </w:rPr>
      </w:pPr>
      <w:r w:rsidRPr="00307D6A">
        <w:rPr>
          <w:rFonts w:asciiTheme="minorHAnsi" w:hAnsiTheme="minorHAnsi" w:cs="Tahoma"/>
          <w:color w:val="365F91" w:themeColor="accent1" w:themeShade="BF"/>
        </w:rPr>
        <w:tab/>
        <w:t>Monsieur,</w:t>
      </w:r>
    </w:p>
    <w:p w:rsidR="00514DEA" w:rsidRPr="00307D6A" w:rsidRDefault="00514DEA" w:rsidP="00514DEA">
      <w:pPr>
        <w:rPr>
          <w:rFonts w:asciiTheme="minorHAnsi" w:hAnsiTheme="minorHAnsi" w:cs="Tahoma"/>
          <w:color w:val="365F91" w:themeColor="accent1" w:themeShade="BF"/>
        </w:rPr>
      </w:pPr>
    </w:p>
    <w:p w:rsidR="00514DEA" w:rsidRDefault="00514DEA" w:rsidP="00514DEA">
      <w:pPr>
        <w:rPr>
          <w:rFonts w:asciiTheme="minorHAnsi" w:hAnsiTheme="minorHAnsi" w:cs="Tahoma"/>
          <w:color w:val="365F91" w:themeColor="accent1" w:themeShade="BF"/>
        </w:rPr>
      </w:pPr>
      <w:r w:rsidRPr="00307D6A">
        <w:rPr>
          <w:rFonts w:asciiTheme="minorHAnsi" w:hAnsiTheme="minorHAnsi" w:cs="Tahoma"/>
          <w:color w:val="365F91" w:themeColor="accent1" w:themeShade="BF"/>
        </w:rPr>
        <w:tab/>
        <w:t>Nous vous remercions pour votre demande, et avons le plaisir de vous proposer nos meilleures conditions de prix, délai, financement éventuel, pour la fourniture du matériel déterminé</w:t>
      </w:r>
      <w:r w:rsidR="00487DA0">
        <w:rPr>
          <w:rFonts w:asciiTheme="minorHAnsi" w:hAnsiTheme="minorHAnsi" w:cs="Tahoma"/>
          <w:color w:val="365F91" w:themeColor="accent1" w:themeShade="BF"/>
        </w:rPr>
        <w:t xml:space="preserve"> par nos </w:t>
      </w:r>
      <w:r w:rsidR="0000563C">
        <w:rPr>
          <w:rFonts w:asciiTheme="minorHAnsi" w:hAnsiTheme="minorHAnsi" w:cs="Tahoma"/>
          <w:color w:val="365F91" w:themeColor="accent1" w:themeShade="BF"/>
        </w:rPr>
        <w:t>soins.</w:t>
      </w:r>
    </w:p>
    <w:p w:rsidR="00A30A0D" w:rsidRDefault="00A30A0D" w:rsidP="00514DEA">
      <w:pPr>
        <w:rPr>
          <w:rFonts w:asciiTheme="minorHAnsi" w:hAnsiTheme="minorHAnsi" w:cs="Tahoma"/>
          <w:color w:val="365F91" w:themeColor="accent1" w:themeShade="BF"/>
        </w:rPr>
      </w:pPr>
    </w:p>
    <w:p w:rsidR="00C025B6" w:rsidRPr="0000563C" w:rsidRDefault="0000563C" w:rsidP="00514DEA">
      <w:pPr>
        <w:pStyle w:val="Titre5"/>
        <w:rPr>
          <w:rFonts w:asciiTheme="minorHAnsi" w:hAnsiTheme="minorHAnsi" w:cs="Tahoma"/>
          <w:bCs w:val="0"/>
          <w:i w:val="0"/>
          <w:iCs w:val="0"/>
          <w:color w:val="365F91" w:themeColor="accent1" w:themeShade="BF"/>
          <w:sz w:val="24"/>
          <w:szCs w:val="24"/>
          <w:u w:val="single"/>
        </w:rPr>
      </w:pPr>
      <w:r w:rsidRPr="0000563C">
        <w:rPr>
          <w:rFonts w:asciiTheme="minorHAnsi" w:hAnsiTheme="minorHAnsi" w:cs="Tahoma"/>
          <w:bCs w:val="0"/>
          <w:i w:val="0"/>
          <w:iCs w:val="0"/>
          <w:color w:val="365F91" w:themeColor="accent1" w:themeShade="BF"/>
          <w:sz w:val="24"/>
          <w:szCs w:val="24"/>
          <w:u w:val="single"/>
        </w:rPr>
        <w:t xml:space="preserve">Cahier des charges : </w:t>
      </w:r>
    </w:p>
    <w:p w:rsidR="00ED2DE3" w:rsidRDefault="00ED2DE3" w:rsidP="0000563C">
      <w:pPr>
        <w:rPr>
          <w:rFonts w:asciiTheme="minorHAnsi" w:hAnsiTheme="minorHAnsi"/>
          <w:color w:val="1F497D" w:themeColor="text2"/>
        </w:rPr>
      </w:pPr>
    </w:p>
    <w:p w:rsidR="0000563C" w:rsidRDefault="00ED2DE3" w:rsidP="0000563C">
      <w:pPr>
        <w:rPr>
          <w:rFonts w:asciiTheme="minorHAnsi" w:hAnsiTheme="minorHAnsi"/>
          <w:color w:val="1F497D" w:themeColor="text2"/>
        </w:rPr>
      </w:pPr>
      <w:r>
        <w:rPr>
          <w:rFonts w:asciiTheme="minorHAnsi" w:hAnsiTheme="minorHAnsi"/>
          <w:color w:val="1F497D" w:themeColor="text2"/>
        </w:rPr>
        <w:t xml:space="preserve">Compresseur à vis 5.5CV avec </w:t>
      </w:r>
      <w:proofErr w:type="spellStart"/>
      <w:r>
        <w:rPr>
          <w:rFonts w:asciiTheme="minorHAnsi" w:hAnsiTheme="minorHAnsi"/>
          <w:color w:val="1F497D" w:themeColor="text2"/>
        </w:rPr>
        <w:t>assécheur</w:t>
      </w:r>
      <w:proofErr w:type="spellEnd"/>
      <w:r>
        <w:rPr>
          <w:rFonts w:asciiTheme="minorHAnsi" w:hAnsiTheme="minorHAnsi"/>
          <w:color w:val="1F497D" w:themeColor="text2"/>
        </w:rPr>
        <w:t xml:space="preserve"> et cuve de 200Litres 400Vtri pression 10 bars entrainement par courroie type Air </w:t>
      </w:r>
      <w:proofErr w:type="gramStart"/>
      <w:r>
        <w:rPr>
          <w:rFonts w:asciiTheme="minorHAnsi" w:hAnsiTheme="minorHAnsi"/>
          <w:color w:val="1F497D" w:themeColor="text2"/>
        </w:rPr>
        <w:t>Station</w:t>
      </w:r>
      <w:r w:rsidR="0000563C" w:rsidRPr="0000563C">
        <w:rPr>
          <w:rFonts w:asciiTheme="minorHAnsi" w:hAnsiTheme="minorHAnsi"/>
          <w:color w:val="1F497D" w:themeColor="text2"/>
        </w:rPr>
        <w:t xml:space="preserve"> .</w:t>
      </w:r>
      <w:proofErr w:type="gramEnd"/>
    </w:p>
    <w:p w:rsidR="0000563C" w:rsidRDefault="0000563C" w:rsidP="0000563C">
      <w:pPr>
        <w:rPr>
          <w:rFonts w:asciiTheme="minorHAnsi" w:hAnsiTheme="minorHAnsi"/>
          <w:color w:val="1F497D" w:themeColor="text2"/>
        </w:rPr>
      </w:pPr>
    </w:p>
    <w:p w:rsidR="0000563C" w:rsidRPr="0000563C" w:rsidRDefault="0000563C" w:rsidP="0000563C">
      <w:pPr>
        <w:rPr>
          <w:rFonts w:asciiTheme="minorHAnsi" w:hAnsiTheme="minorHAnsi"/>
          <w:color w:val="1F497D" w:themeColor="text2"/>
        </w:rPr>
      </w:pPr>
      <w:r>
        <w:rPr>
          <w:rFonts w:asciiTheme="minorHAnsi" w:hAnsiTheme="minorHAnsi"/>
          <w:color w:val="1F497D" w:themeColor="text2"/>
        </w:rPr>
        <w:t xml:space="preserve">Nous vous proposons un compresseur </w:t>
      </w:r>
      <w:r w:rsidR="00ED2DE3">
        <w:rPr>
          <w:rFonts w:asciiTheme="minorHAnsi" w:hAnsiTheme="minorHAnsi"/>
          <w:color w:val="1F497D" w:themeColor="text2"/>
        </w:rPr>
        <w:t xml:space="preserve">Air Station </w:t>
      </w:r>
      <w:r w:rsidR="00AD3678">
        <w:rPr>
          <w:rFonts w:asciiTheme="minorHAnsi" w:hAnsiTheme="minorHAnsi"/>
          <w:color w:val="1F497D" w:themeColor="text2"/>
        </w:rPr>
        <w:t>RENNER</w:t>
      </w:r>
      <w:r w:rsidR="00ED2DE3">
        <w:rPr>
          <w:rFonts w:asciiTheme="minorHAnsi" w:hAnsiTheme="minorHAnsi"/>
          <w:color w:val="1F497D" w:themeColor="text2"/>
        </w:rPr>
        <w:t xml:space="preserve">  </w:t>
      </w:r>
      <w:r w:rsidR="00AD3678">
        <w:rPr>
          <w:rFonts w:asciiTheme="minorHAnsi" w:hAnsiTheme="minorHAnsi"/>
          <w:color w:val="1F497D" w:themeColor="text2"/>
        </w:rPr>
        <w:t>RSDK-b 4</w:t>
      </w:r>
      <w:r w:rsidR="00ED2DE3">
        <w:rPr>
          <w:rFonts w:asciiTheme="minorHAnsi" w:hAnsiTheme="minorHAnsi"/>
          <w:color w:val="1F497D" w:themeColor="text2"/>
        </w:rPr>
        <w:t xml:space="preserve">  10 Bars avec un débit de 31.8 m3/h 4KW </w:t>
      </w:r>
      <w:proofErr w:type="gramStart"/>
      <w:r w:rsidR="00ED2DE3">
        <w:rPr>
          <w:rFonts w:asciiTheme="minorHAnsi" w:hAnsiTheme="minorHAnsi"/>
          <w:color w:val="1F497D" w:themeColor="text2"/>
        </w:rPr>
        <w:t>( 5</w:t>
      </w:r>
      <w:proofErr w:type="gramEnd"/>
      <w:r w:rsidR="00ED2DE3">
        <w:rPr>
          <w:rFonts w:asciiTheme="minorHAnsi" w:hAnsiTheme="minorHAnsi"/>
          <w:color w:val="1F497D" w:themeColor="text2"/>
        </w:rPr>
        <w:t xml:space="preserve"> CV ) avec sécheur intégré EDX6 sur un réservoir de 200 Litres .</w:t>
      </w:r>
    </w:p>
    <w:p w:rsidR="00C025B6" w:rsidRPr="00307D6A" w:rsidRDefault="00C025B6" w:rsidP="00514DEA">
      <w:pPr>
        <w:pStyle w:val="Titre5"/>
        <w:rPr>
          <w:rFonts w:asciiTheme="minorHAnsi" w:hAnsiTheme="minorHAnsi" w:cs="Tahoma"/>
          <w:i w:val="0"/>
          <w:color w:val="365F91" w:themeColor="accent1" w:themeShade="BF"/>
          <w:sz w:val="24"/>
          <w:szCs w:val="24"/>
          <w:u w:val="single"/>
        </w:rPr>
      </w:pPr>
    </w:p>
    <w:p w:rsidR="00C025B6" w:rsidRPr="00307D6A" w:rsidRDefault="00C025B6" w:rsidP="00514DEA">
      <w:pPr>
        <w:pStyle w:val="Titre5"/>
        <w:rPr>
          <w:rFonts w:asciiTheme="minorHAnsi" w:hAnsiTheme="minorHAnsi" w:cs="Tahoma"/>
          <w:i w:val="0"/>
          <w:color w:val="365F91" w:themeColor="accent1" w:themeShade="BF"/>
          <w:sz w:val="24"/>
          <w:szCs w:val="24"/>
          <w:u w:val="single"/>
        </w:rPr>
      </w:pPr>
    </w:p>
    <w:p w:rsidR="00C025B6" w:rsidRPr="00307D6A" w:rsidRDefault="00C025B6" w:rsidP="00514DEA">
      <w:pPr>
        <w:pStyle w:val="Titre5"/>
        <w:rPr>
          <w:rFonts w:asciiTheme="minorHAnsi" w:hAnsiTheme="minorHAnsi" w:cs="Tahoma"/>
          <w:i w:val="0"/>
          <w:color w:val="365F91" w:themeColor="accent1" w:themeShade="BF"/>
          <w:sz w:val="24"/>
          <w:szCs w:val="24"/>
          <w:u w:val="single"/>
        </w:rPr>
      </w:pPr>
    </w:p>
    <w:p w:rsidR="00C025B6" w:rsidRDefault="00C025B6" w:rsidP="00514DEA">
      <w:pPr>
        <w:pStyle w:val="Titre5"/>
        <w:rPr>
          <w:rFonts w:asciiTheme="minorHAnsi" w:hAnsiTheme="minorHAnsi" w:cs="Tahoma"/>
          <w:i w:val="0"/>
          <w:color w:val="365F91" w:themeColor="accent1" w:themeShade="BF"/>
          <w:sz w:val="24"/>
          <w:szCs w:val="24"/>
          <w:u w:val="single"/>
        </w:rPr>
      </w:pPr>
    </w:p>
    <w:p w:rsidR="00ED2DE3" w:rsidRDefault="00ED2DE3" w:rsidP="00ED2DE3"/>
    <w:p w:rsidR="00ED2DE3" w:rsidRDefault="00ED2DE3" w:rsidP="00ED2DE3"/>
    <w:p w:rsidR="00ED2DE3" w:rsidRDefault="00ED2DE3" w:rsidP="00ED2DE3"/>
    <w:p w:rsidR="00ED2DE3" w:rsidRPr="00ED2DE3" w:rsidRDefault="00ED2DE3" w:rsidP="00ED2DE3"/>
    <w:p w:rsidR="00C025B6" w:rsidRPr="00307D6A" w:rsidRDefault="00C025B6" w:rsidP="00514DEA">
      <w:pPr>
        <w:pStyle w:val="Titre5"/>
        <w:rPr>
          <w:rFonts w:asciiTheme="minorHAnsi" w:hAnsiTheme="minorHAnsi" w:cs="Tahoma"/>
          <w:i w:val="0"/>
          <w:color w:val="365F91" w:themeColor="accent1" w:themeShade="BF"/>
          <w:sz w:val="24"/>
          <w:szCs w:val="24"/>
          <w:u w:val="single"/>
        </w:rPr>
      </w:pPr>
    </w:p>
    <w:p w:rsidR="00514DEA" w:rsidRPr="00A30A0D" w:rsidRDefault="00266670" w:rsidP="00514DEA">
      <w:pPr>
        <w:pStyle w:val="Titre5"/>
        <w:rPr>
          <w:rFonts w:asciiTheme="minorHAnsi" w:hAnsiTheme="minorHAnsi" w:cs="Tahoma"/>
          <w:i w:val="0"/>
          <w:color w:val="365F91" w:themeColor="accent1" w:themeShade="BF"/>
          <w:sz w:val="24"/>
          <w:szCs w:val="24"/>
          <w:u w:val="single"/>
        </w:rPr>
      </w:pPr>
      <w:r w:rsidRPr="00307D6A">
        <w:rPr>
          <w:rFonts w:asciiTheme="minorHAnsi" w:hAnsiTheme="minorHAnsi" w:cs="Tahoma"/>
          <w:i w:val="0"/>
          <w:color w:val="365F91" w:themeColor="accent1" w:themeShade="BF"/>
          <w:sz w:val="28"/>
          <w:szCs w:val="28"/>
        </w:rPr>
        <w:lastRenderedPageBreak/>
        <w:t>I</w:t>
      </w:r>
      <w:r w:rsidR="00514DEA" w:rsidRPr="00307D6A">
        <w:rPr>
          <w:rFonts w:asciiTheme="minorHAnsi" w:hAnsiTheme="minorHAnsi" w:cs="Tahoma"/>
          <w:i w:val="0"/>
          <w:color w:val="365F91" w:themeColor="accent1" w:themeShade="BF"/>
          <w:sz w:val="28"/>
          <w:szCs w:val="28"/>
        </w:rPr>
        <w:t xml:space="preserve"> – </w:t>
      </w:r>
      <w:r w:rsidR="00514DEA" w:rsidRPr="00307D6A">
        <w:rPr>
          <w:rFonts w:asciiTheme="minorHAnsi" w:hAnsiTheme="minorHAnsi" w:cs="Tahoma"/>
          <w:i w:val="0"/>
          <w:color w:val="365F91" w:themeColor="accent1" w:themeShade="BF"/>
          <w:sz w:val="28"/>
          <w:szCs w:val="28"/>
          <w:u w:val="single"/>
        </w:rPr>
        <w:t xml:space="preserve">COMPRESSEUR A VIS </w:t>
      </w:r>
      <w:r w:rsidR="003B5D60">
        <w:rPr>
          <w:rFonts w:asciiTheme="minorHAnsi" w:hAnsiTheme="minorHAnsi" w:cs="Tahoma"/>
          <w:i w:val="0"/>
          <w:color w:val="365F91" w:themeColor="accent1" w:themeShade="BF"/>
          <w:sz w:val="28"/>
          <w:szCs w:val="28"/>
          <w:u w:val="single"/>
        </w:rPr>
        <w:t>RENNER</w:t>
      </w:r>
      <w:r w:rsidR="00514DEA" w:rsidRPr="00307D6A">
        <w:rPr>
          <w:rFonts w:asciiTheme="minorHAnsi" w:hAnsiTheme="minorHAnsi" w:cs="Tahoma"/>
          <w:i w:val="0"/>
          <w:color w:val="365F91" w:themeColor="accent1" w:themeShade="BF"/>
          <w:sz w:val="28"/>
          <w:szCs w:val="28"/>
          <w:u w:val="single"/>
        </w:rPr>
        <w:t xml:space="preserve"> </w:t>
      </w:r>
      <w:r w:rsidRPr="00307D6A">
        <w:rPr>
          <w:rFonts w:asciiTheme="minorHAnsi" w:hAnsiTheme="minorHAnsi" w:cs="Tahoma"/>
          <w:i w:val="0"/>
          <w:color w:val="365F91" w:themeColor="accent1" w:themeShade="BF"/>
          <w:sz w:val="28"/>
          <w:szCs w:val="28"/>
          <w:u w:val="single"/>
        </w:rPr>
        <w:t>réf.</w:t>
      </w:r>
      <w:r w:rsidR="00514DEA" w:rsidRPr="00307D6A">
        <w:rPr>
          <w:rFonts w:asciiTheme="minorHAnsi" w:hAnsiTheme="minorHAnsi" w:cs="Tahoma"/>
          <w:i w:val="0"/>
          <w:color w:val="365F91" w:themeColor="accent1" w:themeShade="BF"/>
          <w:sz w:val="28"/>
          <w:szCs w:val="28"/>
          <w:u w:val="single"/>
        </w:rPr>
        <w:t xml:space="preserve"> </w:t>
      </w:r>
      <w:r w:rsidR="003B5D60">
        <w:rPr>
          <w:rFonts w:asciiTheme="minorHAnsi" w:hAnsiTheme="minorHAnsi" w:cs="Tahoma"/>
          <w:i w:val="0"/>
          <w:color w:val="365F91" w:themeColor="accent1" w:themeShade="BF"/>
          <w:sz w:val="28"/>
          <w:szCs w:val="28"/>
          <w:u w:val="single"/>
        </w:rPr>
        <w:t xml:space="preserve">RS </w:t>
      </w:r>
      <w:r w:rsidR="0000563C">
        <w:rPr>
          <w:rFonts w:asciiTheme="minorHAnsi" w:hAnsiTheme="minorHAnsi" w:cs="Tahoma"/>
          <w:i w:val="0"/>
          <w:color w:val="365F91" w:themeColor="accent1" w:themeShade="BF"/>
          <w:sz w:val="28"/>
          <w:szCs w:val="28"/>
          <w:u w:val="single"/>
        </w:rPr>
        <w:t xml:space="preserve"> PRO 7.5 KW</w:t>
      </w:r>
      <w:r w:rsidR="00671AC7">
        <w:rPr>
          <w:rFonts w:asciiTheme="minorHAnsi" w:hAnsiTheme="minorHAnsi" w:cs="Tahoma"/>
          <w:i w:val="0"/>
          <w:color w:val="365F91" w:themeColor="accent1" w:themeShade="BF"/>
          <w:sz w:val="28"/>
          <w:szCs w:val="28"/>
          <w:u w:val="single"/>
        </w:rPr>
        <w:t xml:space="preserve">  - 7.5</w:t>
      </w:r>
      <w:r w:rsidR="003B5D60">
        <w:rPr>
          <w:rFonts w:asciiTheme="minorHAnsi" w:hAnsiTheme="minorHAnsi" w:cs="Tahoma"/>
          <w:i w:val="0"/>
          <w:color w:val="365F91" w:themeColor="accent1" w:themeShade="BF"/>
          <w:sz w:val="28"/>
          <w:szCs w:val="28"/>
          <w:u w:val="single"/>
        </w:rPr>
        <w:t xml:space="preserve"> Bars</w:t>
      </w:r>
    </w:p>
    <w:p w:rsidR="00266670" w:rsidRPr="00307D6A" w:rsidRDefault="00AD3678" w:rsidP="00266670">
      <w:pPr>
        <w:rPr>
          <w:color w:val="365F91" w:themeColor="accent1" w:themeShade="BF"/>
        </w:rPr>
      </w:pPr>
      <w:r>
        <w:rPr>
          <w:noProof/>
          <w:color w:val="365F91" w:themeColor="accent1" w:themeShade="BF"/>
        </w:rPr>
        <w:drawing>
          <wp:anchor distT="0" distB="0" distL="114300" distR="114300" simplePos="0" relativeHeight="251674624" behindDoc="0" locked="0" layoutInCell="1" allowOverlap="1">
            <wp:simplePos x="0" y="0"/>
            <wp:positionH relativeFrom="column">
              <wp:posOffset>4333875</wp:posOffset>
            </wp:positionH>
            <wp:positionV relativeFrom="paragraph">
              <wp:posOffset>46990</wp:posOffset>
            </wp:positionV>
            <wp:extent cx="2792730" cy="3171825"/>
            <wp:effectExtent l="19050" t="0" r="7620"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srcRect/>
                    <a:stretch>
                      <a:fillRect/>
                    </a:stretch>
                  </pic:blipFill>
                  <pic:spPr bwMode="auto">
                    <a:xfrm>
                      <a:off x="0" y="0"/>
                      <a:ext cx="2792730" cy="3171825"/>
                    </a:xfrm>
                    <a:prstGeom prst="rect">
                      <a:avLst/>
                    </a:prstGeom>
                    <a:noFill/>
                    <a:ln w="9525">
                      <a:noFill/>
                      <a:miter lim="800000"/>
                      <a:headEnd/>
                      <a:tailEnd/>
                    </a:ln>
                  </pic:spPr>
                </pic:pic>
              </a:graphicData>
            </a:graphic>
          </wp:anchor>
        </w:drawing>
      </w:r>
    </w:p>
    <w:p w:rsidR="00D63E9F" w:rsidRDefault="00D63E9F" w:rsidP="00671AC7">
      <w:pPr>
        <w:pStyle w:val="En-tte"/>
        <w:tabs>
          <w:tab w:val="left" w:pos="708"/>
        </w:tabs>
        <w:jc w:val="center"/>
        <w:rPr>
          <w:rFonts w:asciiTheme="minorHAnsi" w:hAnsiTheme="minorHAnsi" w:cs="Tahoma"/>
          <w:b/>
          <w:noProof/>
          <w:color w:val="365F91" w:themeColor="accent1" w:themeShade="BF"/>
          <w:u w:val="single"/>
        </w:rPr>
      </w:pPr>
    </w:p>
    <w:p w:rsidR="00D63E9F" w:rsidRDefault="002D3CDD" w:rsidP="00671AC7">
      <w:pPr>
        <w:pStyle w:val="En-tte"/>
        <w:tabs>
          <w:tab w:val="left" w:pos="708"/>
        </w:tabs>
        <w:jc w:val="center"/>
        <w:rPr>
          <w:rFonts w:asciiTheme="minorHAnsi" w:hAnsiTheme="minorHAnsi" w:cs="Tahoma"/>
          <w:b/>
          <w:noProof/>
          <w:color w:val="365F91" w:themeColor="accent1" w:themeShade="BF"/>
          <w:u w:val="single"/>
        </w:rPr>
      </w:pPr>
      <w:r>
        <w:rPr>
          <w:rFonts w:asciiTheme="minorHAnsi" w:hAnsiTheme="minorHAnsi" w:cs="Tahoma"/>
          <w:b/>
          <w:noProof/>
          <w:color w:val="365F91" w:themeColor="accent1" w:themeShade="BF"/>
          <w:u w:val="single"/>
        </w:rPr>
        <w:drawing>
          <wp:anchor distT="0" distB="0" distL="114300" distR="114300" simplePos="0" relativeHeight="251673600" behindDoc="0" locked="0" layoutInCell="1" allowOverlap="1">
            <wp:simplePos x="0" y="0"/>
            <wp:positionH relativeFrom="column">
              <wp:posOffset>1114425</wp:posOffset>
            </wp:positionH>
            <wp:positionV relativeFrom="paragraph">
              <wp:posOffset>104775</wp:posOffset>
            </wp:positionV>
            <wp:extent cx="1247775" cy="523875"/>
            <wp:effectExtent l="19050" t="0" r="9525" b="0"/>
            <wp:wrapNone/>
            <wp:docPr id="18"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1247775" cy="523875"/>
                    </a:xfrm>
                    <a:prstGeom prst="rect">
                      <a:avLst/>
                    </a:prstGeom>
                    <a:noFill/>
                    <a:ln w="9525">
                      <a:noFill/>
                      <a:miter lim="800000"/>
                      <a:headEnd/>
                      <a:tailEnd/>
                    </a:ln>
                  </pic:spPr>
                </pic:pic>
              </a:graphicData>
            </a:graphic>
          </wp:anchor>
        </w:drawing>
      </w:r>
    </w:p>
    <w:p w:rsidR="00D63E9F" w:rsidRDefault="00D63E9F" w:rsidP="00671AC7">
      <w:pPr>
        <w:pStyle w:val="En-tte"/>
        <w:tabs>
          <w:tab w:val="left" w:pos="708"/>
        </w:tabs>
        <w:jc w:val="center"/>
        <w:rPr>
          <w:rFonts w:asciiTheme="minorHAnsi" w:hAnsiTheme="minorHAnsi" w:cs="Tahoma"/>
          <w:b/>
          <w:noProof/>
          <w:color w:val="365F91" w:themeColor="accent1" w:themeShade="BF"/>
          <w:u w:val="single"/>
        </w:rPr>
      </w:pPr>
    </w:p>
    <w:p w:rsidR="00D63E9F" w:rsidRDefault="00D63E9F" w:rsidP="00671AC7">
      <w:pPr>
        <w:pStyle w:val="En-tte"/>
        <w:tabs>
          <w:tab w:val="left" w:pos="708"/>
        </w:tabs>
        <w:jc w:val="center"/>
        <w:rPr>
          <w:rFonts w:asciiTheme="minorHAnsi" w:hAnsiTheme="minorHAnsi" w:cs="Tahoma"/>
          <w:b/>
          <w:noProof/>
          <w:color w:val="365F91" w:themeColor="accent1" w:themeShade="BF"/>
          <w:u w:val="single"/>
        </w:rPr>
      </w:pPr>
    </w:p>
    <w:p w:rsidR="00D63E9F" w:rsidRDefault="00D63E9F" w:rsidP="00671AC7">
      <w:pPr>
        <w:pStyle w:val="En-tte"/>
        <w:tabs>
          <w:tab w:val="left" w:pos="708"/>
        </w:tabs>
        <w:jc w:val="center"/>
        <w:rPr>
          <w:rFonts w:asciiTheme="minorHAnsi" w:hAnsiTheme="minorHAnsi" w:cs="Tahoma"/>
          <w:b/>
          <w:noProof/>
          <w:color w:val="365F91" w:themeColor="accent1" w:themeShade="BF"/>
          <w:u w:val="single"/>
        </w:rPr>
      </w:pPr>
    </w:p>
    <w:p w:rsidR="00D63E9F" w:rsidRDefault="00D63E9F" w:rsidP="00671AC7">
      <w:pPr>
        <w:pStyle w:val="En-tte"/>
        <w:tabs>
          <w:tab w:val="left" w:pos="708"/>
        </w:tabs>
        <w:jc w:val="center"/>
        <w:rPr>
          <w:rFonts w:asciiTheme="minorHAnsi" w:hAnsiTheme="minorHAnsi" w:cs="Tahoma"/>
          <w:b/>
          <w:noProof/>
          <w:color w:val="365F91" w:themeColor="accent1" w:themeShade="BF"/>
          <w:u w:val="single"/>
        </w:rPr>
      </w:pPr>
    </w:p>
    <w:p w:rsidR="00D63E9F" w:rsidRDefault="00D63E9F" w:rsidP="00671AC7">
      <w:pPr>
        <w:pStyle w:val="En-tte"/>
        <w:tabs>
          <w:tab w:val="left" w:pos="708"/>
        </w:tabs>
        <w:jc w:val="center"/>
        <w:rPr>
          <w:rFonts w:asciiTheme="minorHAnsi" w:hAnsiTheme="minorHAnsi" w:cs="Tahoma"/>
          <w:b/>
          <w:noProof/>
          <w:color w:val="365F91" w:themeColor="accent1" w:themeShade="BF"/>
          <w:u w:val="single"/>
        </w:rPr>
      </w:pPr>
    </w:p>
    <w:p w:rsidR="00D63E9F" w:rsidRDefault="00D63E9F" w:rsidP="00671AC7">
      <w:pPr>
        <w:pStyle w:val="En-tte"/>
        <w:tabs>
          <w:tab w:val="left" w:pos="708"/>
        </w:tabs>
        <w:jc w:val="center"/>
        <w:rPr>
          <w:rFonts w:asciiTheme="minorHAnsi" w:hAnsiTheme="minorHAnsi" w:cs="Tahoma"/>
          <w:b/>
          <w:noProof/>
          <w:color w:val="365F91" w:themeColor="accent1" w:themeShade="BF"/>
          <w:u w:val="single"/>
        </w:rPr>
      </w:pPr>
    </w:p>
    <w:p w:rsidR="00D63E9F" w:rsidRDefault="00AD3678" w:rsidP="00671AC7">
      <w:pPr>
        <w:pStyle w:val="En-tte"/>
        <w:tabs>
          <w:tab w:val="left" w:pos="708"/>
        </w:tabs>
        <w:jc w:val="center"/>
        <w:rPr>
          <w:rFonts w:asciiTheme="minorHAnsi" w:hAnsiTheme="minorHAnsi" w:cs="Tahoma"/>
          <w:b/>
          <w:noProof/>
          <w:color w:val="365F91" w:themeColor="accent1" w:themeShade="BF"/>
          <w:u w:val="single"/>
        </w:rPr>
      </w:pPr>
      <w:r>
        <w:rPr>
          <w:rFonts w:asciiTheme="minorHAnsi" w:hAnsiTheme="minorHAnsi" w:cs="Tahoma"/>
          <w:b/>
          <w:noProof/>
          <w:color w:val="365F91" w:themeColor="accent1" w:themeShade="BF"/>
          <w:u w:val="single"/>
        </w:rPr>
        <w:drawing>
          <wp:anchor distT="0" distB="0" distL="114300" distR="114300" simplePos="0" relativeHeight="251675648" behindDoc="0" locked="0" layoutInCell="1" allowOverlap="1">
            <wp:simplePos x="0" y="0"/>
            <wp:positionH relativeFrom="column">
              <wp:posOffset>-200025</wp:posOffset>
            </wp:positionH>
            <wp:positionV relativeFrom="paragraph">
              <wp:posOffset>69215</wp:posOffset>
            </wp:positionV>
            <wp:extent cx="5524500" cy="1724025"/>
            <wp:effectExtent l="19050" t="0" r="0" b="0"/>
            <wp:wrapNone/>
            <wp:docPr id="9"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cstate="print"/>
                    <a:srcRect/>
                    <a:stretch>
                      <a:fillRect/>
                    </a:stretch>
                  </pic:blipFill>
                  <pic:spPr bwMode="auto">
                    <a:xfrm>
                      <a:off x="0" y="0"/>
                      <a:ext cx="5524500" cy="1724025"/>
                    </a:xfrm>
                    <a:prstGeom prst="rect">
                      <a:avLst/>
                    </a:prstGeom>
                    <a:noFill/>
                    <a:ln w="9525">
                      <a:noFill/>
                      <a:miter lim="800000"/>
                      <a:headEnd/>
                      <a:tailEnd/>
                    </a:ln>
                  </pic:spPr>
                </pic:pic>
              </a:graphicData>
            </a:graphic>
          </wp:anchor>
        </w:drawing>
      </w:r>
    </w:p>
    <w:p w:rsidR="00D63E9F" w:rsidRDefault="00D63E9F" w:rsidP="00671AC7">
      <w:pPr>
        <w:pStyle w:val="En-tte"/>
        <w:tabs>
          <w:tab w:val="left" w:pos="708"/>
        </w:tabs>
        <w:jc w:val="center"/>
        <w:rPr>
          <w:rFonts w:asciiTheme="minorHAnsi" w:hAnsiTheme="minorHAnsi" w:cs="Tahoma"/>
          <w:b/>
          <w:noProof/>
          <w:color w:val="365F91" w:themeColor="accent1" w:themeShade="BF"/>
          <w:u w:val="single"/>
        </w:rPr>
      </w:pPr>
    </w:p>
    <w:p w:rsidR="00D63E9F" w:rsidRDefault="00D63E9F" w:rsidP="00671AC7">
      <w:pPr>
        <w:pStyle w:val="En-tte"/>
        <w:tabs>
          <w:tab w:val="left" w:pos="708"/>
        </w:tabs>
        <w:jc w:val="center"/>
        <w:rPr>
          <w:rFonts w:asciiTheme="minorHAnsi" w:hAnsiTheme="minorHAnsi" w:cs="Tahoma"/>
          <w:b/>
          <w:noProof/>
          <w:color w:val="365F91" w:themeColor="accent1" w:themeShade="BF"/>
          <w:u w:val="single"/>
        </w:rPr>
      </w:pPr>
    </w:p>
    <w:p w:rsidR="00D63E9F" w:rsidRDefault="00D63E9F" w:rsidP="00671AC7">
      <w:pPr>
        <w:pStyle w:val="En-tte"/>
        <w:tabs>
          <w:tab w:val="left" w:pos="708"/>
        </w:tabs>
        <w:jc w:val="center"/>
        <w:rPr>
          <w:rFonts w:asciiTheme="minorHAnsi" w:hAnsiTheme="minorHAnsi" w:cs="Tahoma"/>
          <w:b/>
          <w:noProof/>
          <w:color w:val="365F91" w:themeColor="accent1" w:themeShade="BF"/>
          <w:u w:val="single"/>
        </w:rPr>
      </w:pPr>
    </w:p>
    <w:p w:rsidR="00D63E9F" w:rsidRDefault="00D63E9F" w:rsidP="00671AC7">
      <w:pPr>
        <w:pStyle w:val="En-tte"/>
        <w:tabs>
          <w:tab w:val="left" w:pos="708"/>
        </w:tabs>
        <w:jc w:val="center"/>
        <w:rPr>
          <w:rFonts w:asciiTheme="minorHAnsi" w:hAnsiTheme="minorHAnsi" w:cs="Tahoma"/>
          <w:b/>
          <w:noProof/>
          <w:color w:val="365F91" w:themeColor="accent1" w:themeShade="BF"/>
          <w:u w:val="single"/>
        </w:rPr>
      </w:pPr>
    </w:p>
    <w:p w:rsidR="00D63E9F" w:rsidRDefault="00D63E9F" w:rsidP="00671AC7">
      <w:pPr>
        <w:pStyle w:val="En-tte"/>
        <w:tabs>
          <w:tab w:val="left" w:pos="708"/>
        </w:tabs>
        <w:jc w:val="center"/>
        <w:rPr>
          <w:rFonts w:asciiTheme="minorHAnsi" w:hAnsiTheme="minorHAnsi" w:cs="Tahoma"/>
          <w:b/>
          <w:noProof/>
          <w:color w:val="365F91" w:themeColor="accent1" w:themeShade="BF"/>
          <w:u w:val="single"/>
        </w:rPr>
      </w:pPr>
    </w:p>
    <w:p w:rsidR="00D63E9F" w:rsidRDefault="00D63E9F" w:rsidP="00671AC7">
      <w:pPr>
        <w:pStyle w:val="En-tte"/>
        <w:tabs>
          <w:tab w:val="left" w:pos="708"/>
        </w:tabs>
        <w:jc w:val="center"/>
        <w:rPr>
          <w:rFonts w:asciiTheme="minorHAnsi" w:hAnsiTheme="minorHAnsi" w:cs="Tahoma"/>
          <w:b/>
          <w:noProof/>
          <w:color w:val="365F91" w:themeColor="accent1" w:themeShade="BF"/>
          <w:u w:val="single"/>
        </w:rPr>
      </w:pPr>
    </w:p>
    <w:p w:rsidR="00D63E9F" w:rsidRDefault="00D63E9F" w:rsidP="00671AC7">
      <w:pPr>
        <w:pStyle w:val="En-tte"/>
        <w:tabs>
          <w:tab w:val="left" w:pos="708"/>
        </w:tabs>
        <w:jc w:val="center"/>
        <w:rPr>
          <w:rFonts w:asciiTheme="minorHAnsi" w:hAnsiTheme="minorHAnsi" w:cs="Tahoma"/>
          <w:b/>
          <w:noProof/>
          <w:color w:val="365F91" w:themeColor="accent1" w:themeShade="BF"/>
          <w:u w:val="single"/>
        </w:rPr>
      </w:pPr>
    </w:p>
    <w:p w:rsidR="00D63E9F" w:rsidRDefault="00D63E9F" w:rsidP="00671AC7">
      <w:pPr>
        <w:pStyle w:val="En-tte"/>
        <w:tabs>
          <w:tab w:val="left" w:pos="708"/>
        </w:tabs>
        <w:jc w:val="center"/>
        <w:rPr>
          <w:rFonts w:asciiTheme="minorHAnsi" w:hAnsiTheme="minorHAnsi" w:cs="Tahoma"/>
          <w:b/>
          <w:noProof/>
          <w:color w:val="365F91" w:themeColor="accent1" w:themeShade="BF"/>
          <w:u w:val="single"/>
        </w:rPr>
      </w:pPr>
    </w:p>
    <w:p w:rsidR="00D63E9F" w:rsidRDefault="00D63E9F" w:rsidP="00671AC7">
      <w:pPr>
        <w:pStyle w:val="En-tte"/>
        <w:tabs>
          <w:tab w:val="left" w:pos="708"/>
        </w:tabs>
        <w:jc w:val="center"/>
        <w:rPr>
          <w:rFonts w:asciiTheme="minorHAnsi" w:hAnsiTheme="minorHAnsi" w:cs="Tahoma"/>
          <w:b/>
          <w:noProof/>
          <w:color w:val="365F91" w:themeColor="accent1" w:themeShade="BF"/>
          <w:u w:val="single"/>
        </w:rPr>
      </w:pPr>
    </w:p>
    <w:p w:rsidR="00D63E9F" w:rsidRDefault="00D63E9F" w:rsidP="00671AC7">
      <w:pPr>
        <w:pStyle w:val="En-tte"/>
        <w:tabs>
          <w:tab w:val="left" w:pos="708"/>
        </w:tabs>
        <w:jc w:val="center"/>
        <w:rPr>
          <w:rFonts w:asciiTheme="minorHAnsi" w:hAnsiTheme="minorHAnsi" w:cs="Tahoma"/>
          <w:b/>
          <w:noProof/>
          <w:color w:val="365F91" w:themeColor="accent1" w:themeShade="BF"/>
          <w:u w:val="single"/>
        </w:rPr>
      </w:pPr>
    </w:p>
    <w:p w:rsidR="00D63E9F" w:rsidRDefault="00AD3678" w:rsidP="002D3CDD">
      <w:pPr>
        <w:pStyle w:val="En-tte"/>
        <w:tabs>
          <w:tab w:val="left" w:pos="708"/>
        </w:tabs>
        <w:rPr>
          <w:rFonts w:asciiTheme="minorHAnsi" w:hAnsiTheme="minorHAnsi"/>
          <w:b/>
          <w:color w:val="1F497D" w:themeColor="text2"/>
          <w:sz w:val="20"/>
          <w:szCs w:val="20"/>
        </w:rPr>
      </w:pPr>
      <w:r w:rsidRPr="002D3CDD">
        <w:rPr>
          <w:rFonts w:asciiTheme="minorHAnsi" w:hAnsiTheme="minorHAnsi"/>
          <w:b/>
          <w:color w:val="1F497D" w:themeColor="text2"/>
          <w:sz w:val="20"/>
          <w:szCs w:val="20"/>
        </w:rPr>
        <w:t>La série compacte, robuste et performante de RENNER.</w:t>
      </w:r>
    </w:p>
    <w:p w:rsidR="002D3CDD" w:rsidRPr="002D3CDD" w:rsidRDefault="002D3CDD" w:rsidP="002D3CDD">
      <w:pPr>
        <w:pStyle w:val="En-tte"/>
        <w:tabs>
          <w:tab w:val="left" w:pos="708"/>
        </w:tabs>
        <w:rPr>
          <w:rFonts w:asciiTheme="minorHAnsi" w:hAnsiTheme="minorHAnsi" w:cs="Tahoma"/>
          <w:b/>
          <w:noProof/>
          <w:color w:val="1F497D" w:themeColor="text2"/>
          <w:sz w:val="20"/>
          <w:szCs w:val="20"/>
          <w:u w:val="single"/>
        </w:rPr>
      </w:pPr>
    </w:p>
    <w:p w:rsidR="00D63E9F" w:rsidRPr="002D3CDD" w:rsidRDefault="002D3CDD" w:rsidP="002D3CDD">
      <w:pPr>
        <w:pStyle w:val="En-tte"/>
        <w:tabs>
          <w:tab w:val="left" w:pos="708"/>
        </w:tabs>
        <w:rPr>
          <w:rFonts w:asciiTheme="minorHAnsi" w:hAnsiTheme="minorHAnsi" w:cs="Tahoma"/>
          <w:b/>
          <w:noProof/>
          <w:color w:val="1F497D" w:themeColor="text2"/>
          <w:u w:val="single"/>
        </w:rPr>
      </w:pPr>
      <w:r w:rsidRPr="002D3CDD">
        <w:rPr>
          <w:rFonts w:asciiTheme="minorHAnsi" w:hAnsiTheme="minorHAnsi"/>
          <w:color w:val="1F497D" w:themeColor="text2"/>
        </w:rPr>
        <w:t>La nouvelle série RS-B facilite considérablement le choix d‘un compresseur à vis. Avec la série RS-B, RENNER offre tous les avantages d‘un grand compresseur à vis à l‘utilisateur, ayant des besoins faibles en air comprimé. Lors de la conception de la nouvelle série compacte, l‘accent a été mis sur un approvisionnement performant en air comprimé pour un encombrement réduit en veillant à une parfaite accessibilité des pièces de maintenance.</w:t>
      </w:r>
    </w:p>
    <w:p w:rsidR="00D63E9F" w:rsidRDefault="00D63E9F" w:rsidP="00671AC7">
      <w:pPr>
        <w:pStyle w:val="En-tte"/>
        <w:tabs>
          <w:tab w:val="left" w:pos="708"/>
        </w:tabs>
        <w:jc w:val="center"/>
        <w:rPr>
          <w:rFonts w:asciiTheme="minorHAnsi" w:hAnsiTheme="minorHAnsi" w:cs="Tahoma"/>
          <w:b/>
          <w:noProof/>
          <w:color w:val="365F91" w:themeColor="accent1" w:themeShade="BF"/>
          <w:u w:val="single"/>
        </w:rPr>
      </w:pPr>
    </w:p>
    <w:p w:rsidR="002D3CDD" w:rsidRDefault="002D3CDD" w:rsidP="002D3CDD">
      <w:pPr>
        <w:pStyle w:val="En-tte"/>
        <w:tabs>
          <w:tab w:val="left" w:pos="708"/>
        </w:tabs>
        <w:rPr>
          <w:rFonts w:asciiTheme="minorHAnsi" w:hAnsiTheme="minorHAnsi"/>
          <w:b/>
          <w:color w:val="1F497D" w:themeColor="text2"/>
          <w:sz w:val="22"/>
          <w:szCs w:val="22"/>
          <w:u w:val="single"/>
        </w:rPr>
      </w:pPr>
      <w:r w:rsidRPr="002D3CDD">
        <w:rPr>
          <w:rFonts w:asciiTheme="minorHAnsi" w:hAnsiTheme="minorHAnsi"/>
          <w:b/>
          <w:color w:val="1F497D" w:themeColor="text2"/>
          <w:sz w:val="22"/>
          <w:szCs w:val="22"/>
          <w:u w:val="single"/>
        </w:rPr>
        <w:t>Avantages et caractéristiques de construction de la série RSDK-B:</w:t>
      </w:r>
    </w:p>
    <w:p w:rsidR="002D3CDD" w:rsidRPr="002D3CDD" w:rsidRDefault="002D3CDD" w:rsidP="002D3CDD">
      <w:pPr>
        <w:pStyle w:val="En-tte"/>
        <w:tabs>
          <w:tab w:val="left" w:pos="708"/>
        </w:tabs>
        <w:rPr>
          <w:rFonts w:asciiTheme="minorHAnsi" w:hAnsiTheme="minorHAnsi"/>
          <w:b/>
          <w:color w:val="1F497D" w:themeColor="text2"/>
          <w:sz w:val="22"/>
          <w:szCs w:val="22"/>
          <w:u w:val="single"/>
        </w:rPr>
      </w:pPr>
    </w:p>
    <w:p w:rsidR="002D3CDD" w:rsidRPr="002D3CDD" w:rsidRDefault="002D3CDD" w:rsidP="002D3CDD">
      <w:pPr>
        <w:pStyle w:val="En-tte"/>
        <w:tabs>
          <w:tab w:val="left" w:pos="708"/>
        </w:tabs>
        <w:rPr>
          <w:rFonts w:asciiTheme="minorHAnsi" w:hAnsiTheme="minorHAnsi"/>
          <w:b/>
          <w:color w:val="1F497D" w:themeColor="text2"/>
        </w:rPr>
      </w:pPr>
      <w:r w:rsidRPr="002D3CDD">
        <w:rPr>
          <w:rFonts w:asciiTheme="minorHAnsi" w:hAnsiTheme="minorHAnsi"/>
          <w:color w:val="1F497D" w:themeColor="text2"/>
          <w:sz w:val="22"/>
          <w:szCs w:val="22"/>
        </w:rPr>
        <w:t xml:space="preserve"> </w:t>
      </w:r>
      <w:r w:rsidRPr="002D3CDD">
        <w:rPr>
          <w:rFonts w:asciiTheme="minorHAnsi" w:hAnsiTheme="minorHAnsi"/>
          <w:b/>
          <w:color w:val="1F497D" w:themeColor="text2"/>
        </w:rPr>
        <w:t xml:space="preserve">• 2 ans de garantie RENNER </w:t>
      </w:r>
    </w:p>
    <w:p w:rsidR="002D3CDD" w:rsidRPr="002D3CDD" w:rsidRDefault="002D3CDD" w:rsidP="002D3CDD">
      <w:pPr>
        <w:pStyle w:val="En-tte"/>
        <w:tabs>
          <w:tab w:val="left" w:pos="708"/>
        </w:tabs>
        <w:rPr>
          <w:rFonts w:asciiTheme="minorHAnsi" w:hAnsiTheme="minorHAnsi"/>
          <w:color w:val="1F497D" w:themeColor="text2"/>
          <w:sz w:val="22"/>
          <w:szCs w:val="22"/>
        </w:rPr>
      </w:pPr>
      <w:r w:rsidRPr="002D3CDD">
        <w:rPr>
          <w:rFonts w:asciiTheme="minorHAnsi" w:hAnsiTheme="minorHAnsi"/>
          <w:color w:val="1F497D" w:themeColor="text2"/>
          <w:sz w:val="22"/>
          <w:szCs w:val="22"/>
        </w:rPr>
        <w:t>• un entretien facile grâce à des portes démontables</w:t>
      </w:r>
    </w:p>
    <w:p w:rsidR="002D3CDD" w:rsidRPr="002D3CDD" w:rsidRDefault="002D3CDD" w:rsidP="002D3CDD">
      <w:pPr>
        <w:pStyle w:val="En-tte"/>
        <w:tabs>
          <w:tab w:val="left" w:pos="708"/>
        </w:tabs>
        <w:rPr>
          <w:rFonts w:asciiTheme="minorHAnsi" w:hAnsiTheme="minorHAnsi"/>
          <w:color w:val="1F497D" w:themeColor="text2"/>
          <w:sz w:val="22"/>
          <w:szCs w:val="22"/>
        </w:rPr>
      </w:pPr>
      <w:r w:rsidRPr="002D3CDD">
        <w:rPr>
          <w:rFonts w:asciiTheme="minorHAnsi" w:hAnsiTheme="minorHAnsi"/>
          <w:color w:val="1F497D" w:themeColor="text2"/>
          <w:sz w:val="22"/>
          <w:szCs w:val="22"/>
        </w:rPr>
        <w:t xml:space="preserve"> • la solution adéquate à chaque application: comme installation autonome, avec sécheur par réfrigération intégré ou comme unité complète sur réservoirs d‘air comprimé disponibles en plusieurs capacités</w:t>
      </w:r>
    </w:p>
    <w:p w:rsidR="002D3CDD" w:rsidRPr="002D3CDD" w:rsidRDefault="002D3CDD" w:rsidP="002D3CDD">
      <w:pPr>
        <w:pStyle w:val="En-tte"/>
        <w:tabs>
          <w:tab w:val="left" w:pos="708"/>
        </w:tabs>
        <w:rPr>
          <w:rFonts w:asciiTheme="minorHAnsi" w:hAnsiTheme="minorHAnsi"/>
          <w:color w:val="1F497D" w:themeColor="text2"/>
          <w:sz w:val="22"/>
          <w:szCs w:val="22"/>
        </w:rPr>
      </w:pPr>
      <w:r w:rsidRPr="002D3CDD">
        <w:rPr>
          <w:rFonts w:asciiTheme="minorHAnsi" w:hAnsiTheme="minorHAnsi"/>
          <w:color w:val="1F497D" w:themeColor="text2"/>
          <w:sz w:val="22"/>
          <w:szCs w:val="22"/>
        </w:rPr>
        <w:t xml:space="preserve"> • un fonctionnement fiable et une qualité exemplaire de l’air produit grâce au refroidissement efficace du radiateur d’air final</w:t>
      </w:r>
    </w:p>
    <w:p w:rsidR="002D3CDD" w:rsidRPr="002D3CDD" w:rsidRDefault="002D3CDD" w:rsidP="002D3CDD">
      <w:pPr>
        <w:pStyle w:val="En-tte"/>
        <w:tabs>
          <w:tab w:val="left" w:pos="708"/>
        </w:tabs>
        <w:rPr>
          <w:rFonts w:asciiTheme="minorHAnsi" w:hAnsiTheme="minorHAnsi"/>
          <w:color w:val="1F497D" w:themeColor="text2"/>
          <w:sz w:val="22"/>
          <w:szCs w:val="22"/>
        </w:rPr>
      </w:pPr>
      <w:r w:rsidRPr="002D3CDD">
        <w:rPr>
          <w:rFonts w:asciiTheme="minorHAnsi" w:hAnsiTheme="minorHAnsi"/>
          <w:color w:val="1F497D" w:themeColor="text2"/>
          <w:sz w:val="22"/>
          <w:szCs w:val="22"/>
        </w:rPr>
        <w:t xml:space="preserve"> • conçu pour un emploi industriel – même en fonctionnement intensif </w:t>
      </w:r>
    </w:p>
    <w:p w:rsidR="002D3CDD" w:rsidRPr="002D3CDD" w:rsidRDefault="002D3CDD" w:rsidP="002D3CDD">
      <w:pPr>
        <w:pStyle w:val="En-tte"/>
        <w:tabs>
          <w:tab w:val="left" w:pos="708"/>
        </w:tabs>
        <w:rPr>
          <w:rFonts w:asciiTheme="minorHAnsi" w:hAnsiTheme="minorHAnsi"/>
          <w:color w:val="1F497D" w:themeColor="text2"/>
          <w:sz w:val="22"/>
          <w:szCs w:val="22"/>
        </w:rPr>
      </w:pPr>
      <w:r w:rsidRPr="002D3CDD">
        <w:rPr>
          <w:rFonts w:asciiTheme="minorHAnsi" w:hAnsiTheme="minorHAnsi"/>
          <w:color w:val="1F497D" w:themeColor="text2"/>
          <w:sz w:val="22"/>
          <w:szCs w:val="22"/>
        </w:rPr>
        <w:t>• les pièces normalisées fournies par les fabricants de marque allemands assurent un standard de qualité élevée et une flexibilité en cas de panne</w:t>
      </w:r>
    </w:p>
    <w:p w:rsidR="002D3CDD" w:rsidRPr="002D3CDD" w:rsidRDefault="002D3CDD" w:rsidP="002D3CDD">
      <w:pPr>
        <w:pStyle w:val="En-tte"/>
        <w:tabs>
          <w:tab w:val="left" w:pos="708"/>
        </w:tabs>
        <w:rPr>
          <w:rFonts w:asciiTheme="minorHAnsi" w:hAnsiTheme="minorHAnsi"/>
          <w:color w:val="1F497D" w:themeColor="text2"/>
          <w:sz w:val="22"/>
          <w:szCs w:val="22"/>
        </w:rPr>
      </w:pPr>
      <w:r w:rsidRPr="002D3CDD">
        <w:rPr>
          <w:rFonts w:asciiTheme="minorHAnsi" w:hAnsiTheme="minorHAnsi"/>
          <w:color w:val="1F497D" w:themeColor="text2"/>
          <w:sz w:val="22"/>
          <w:szCs w:val="22"/>
        </w:rPr>
        <w:t xml:space="preserve"> • blocs à vis compacts et performants avec thermostat à huile intégré</w:t>
      </w:r>
    </w:p>
    <w:p w:rsidR="002D3CDD" w:rsidRPr="002D3CDD" w:rsidRDefault="002D3CDD" w:rsidP="002D3CDD">
      <w:pPr>
        <w:pStyle w:val="En-tte"/>
        <w:tabs>
          <w:tab w:val="left" w:pos="708"/>
        </w:tabs>
        <w:rPr>
          <w:rFonts w:asciiTheme="minorHAnsi" w:hAnsiTheme="minorHAnsi"/>
          <w:color w:val="1F497D" w:themeColor="text2"/>
          <w:sz w:val="22"/>
          <w:szCs w:val="22"/>
        </w:rPr>
      </w:pPr>
      <w:r w:rsidRPr="002D3CDD">
        <w:rPr>
          <w:rFonts w:asciiTheme="minorHAnsi" w:hAnsiTheme="minorHAnsi"/>
          <w:color w:val="1F497D" w:themeColor="text2"/>
          <w:sz w:val="22"/>
          <w:szCs w:val="22"/>
        </w:rPr>
        <w:t xml:space="preserve"> • modèle compact avec encombrement réduit</w:t>
      </w:r>
    </w:p>
    <w:p w:rsidR="002D3CDD" w:rsidRPr="002D3CDD" w:rsidRDefault="002D3CDD" w:rsidP="002D3CDD">
      <w:pPr>
        <w:pStyle w:val="En-tte"/>
        <w:tabs>
          <w:tab w:val="left" w:pos="708"/>
        </w:tabs>
        <w:rPr>
          <w:rFonts w:asciiTheme="minorHAnsi" w:hAnsiTheme="minorHAnsi" w:cs="Tahoma"/>
          <w:b/>
          <w:noProof/>
          <w:color w:val="1F497D" w:themeColor="text2"/>
          <w:sz w:val="22"/>
          <w:szCs w:val="22"/>
          <w:u w:val="single"/>
        </w:rPr>
      </w:pPr>
      <w:r w:rsidRPr="002D3CDD">
        <w:rPr>
          <w:rFonts w:asciiTheme="minorHAnsi" w:hAnsiTheme="minorHAnsi"/>
          <w:color w:val="1F497D" w:themeColor="text2"/>
          <w:sz w:val="22"/>
          <w:szCs w:val="22"/>
        </w:rPr>
        <w:t xml:space="preserve"> • commande </w:t>
      </w:r>
      <w:proofErr w:type="spellStart"/>
      <w:r w:rsidRPr="002D3CDD">
        <w:rPr>
          <w:rFonts w:asciiTheme="minorHAnsi" w:hAnsiTheme="minorHAnsi"/>
          <w:color w:val="1F497D" w:themeColor="text2"/>
          <w:sz w:val="22"/>
          <w:szCs w:val="22"/>
        </w:rPr>
        <w:t>RENNERlogic</w:t>
      </w:r>
      <w:proofErr w:type="spellEnd"/>
    </w:p>
    <w:p w:rsidR="00D63E9F" w:rsidRDefault="00D63E9F" w:rsidP="002D3CDD">
      <w:pPr>
        <w:pStyle w:val="En-tte"/>
        <w:tabs>
          <w:tab w:val="left" w:pos="708"/>
        </w:tabs>
        <w:rPr>
          <w:rFonts w:asciiTheme="minorHAnsi" w:hAnsiTheme="minorHAnsi" w:cs="Tahoma"/>
          <w:b/>
          <w:noProof/>
          <w:color w:val="365F91" w:themeColor="accent1" w:themeShade="BF"/>
          <w:u w:val="single"/>
        </w:rPr>
      </w:pPr>
    </w:p>
    <w:p w:rsidR="005C0881" w:rsidRDefault="00514DEA" w:rsidP="00514DEA">
      <w:pPr>
        <w:pStyle w:val="En-tte"/>
        <w:tabs>
          <w:tab w:val="left" w:pos="708"/>
        </w:tabs>
        <w:rPr>
          <w:rFonts w:asciiTheme="minorHAnsi" w:hAnsiTheme="minorHAnsi" w:cs="Tahoma"/>
          <w:b/>
          <w:color w:val="365F91" w:themeColor="accent1" w:themeShade="BF"/>
        </w:rPr>
      </w:pPr>
      <w:r w:rsidRPr="00307D6A">
        <w:rPr>
          <w:rFonts w:asciiTheme="minorHAnsi" w:hAnsiTheme="minorHAnsi" w:cs="Tahoma"/>
          <w:color w:val="365F91" w:themeColor="accent1" w:themeShade="BF"/>
        </w:rPr>
        <w:tab/>
      </w:r>
      <w:r w:rsidR="002D3CDD">
        <w:rPr>
          <w:rFonts w:asciiTheme="minorHAnsi" w:hAnsiTheme="minorHAnsi" w:cs="Tahoma"/>
          <w:color w:val="365F91" w:themeColor="accent1" w:themeShade="BF"/>
        </w:rPr>
        <w:tab/>
      </w:r>
      <w:r w:rsidR="00EF634B">
        <w:rPr>
          <w:rFonts w:asciiTheme="minorHAnsi" w:hAnsiTheme="minorHAnsi" w:cs="Tahoma"/>
          <w:color w:val="365F91" w:themeColor="accent1" w:themeShade="BF"/>
        </w:rPr>
        <w:tab/>
      </w:r>
      <w:r w:rsidRPr="00097F10">
        <w:rPr>
          <w:rFonts w:asciiTheme="minorHAnsi" w:hAnsiTheme="minorHAnsi" w:cs="Tahoma"/>
          <w:b/>
          <w:color w:val="365F91" w:themeColor="accent1" w:themeShade="BF"/>
        </w:rPr>
        <w:t>PU NET HT FRANCO</w:t>
      </w:r>
      <w:r w:rsidR="00190005" w:rsidRPr="00307D6A">
        <w:rPr>
          <w:rFonts w:asciiTheme="minorHAnsi" w:hAnsiTheme="minorHAnsi" w:cs="Tahoma"/>
          <w:color w:val="365F91" w:themeColor="accent1" w:themeShade="BF"/>
        </w:rPr>
        <w:t xml:space="preserve">   </w:t>
      </w:r>
      <w:r w:rsidR="00266670" w:rsidRPr="00307D6A">
        <w:rPr>
          <w:rFonts w:asciiTheme="minorHAnsi" w:hAnsiTheme="minorHAnsi" w:cs="Tahoma"/>
          <w:color w:val="365F91" w:themeColor="accent1" w:themeShade="BF"/>
        </w:rPr>
        <w:t>:</w:t>
      </w:r>
      <w:r w:rsidR="00190005" w:rsidRPr="00307D6A">
        <w:rPr>
          <w:rFonts w:asciiTheme="minorHAnsi" w:hAnsiTheme="minorHAnsi" w:cs="Tahoma"/>
          <w:color w:val="365F91" w:themeColor="accent1" w:themeShade="BF"/>
        </w:rPr>
        <w:t xml:space="preserve">    </w:t>
      </w:r>
      <w:r w:rsidR="002D3CDD">
        <w:rPr>
          <w:rFonts w:asciiTheme="minorHAnsi" w:hAnsiTheme="minorHAnsi" w:cs="Tahoma"/>
          <w:b/>
          <w:color w:val="365F91" w:themeColor="accent1" w:themeShade="BF"/>
        </w:rPr>
        <w:t>3 946.80</w:t>
      </w:r>
      <w:r w:rsidR="00487DA0">
        <w:rPr>
          <w:rFonts w:asciiTheme="minorHAnsi" w:hAnsiTheme="minorHAnsi" w:cs="Tahoma"/>
          <w:b/>
          <w:color w:val="365F91" w:themeColor="accent1" w:themeShade="BF"/>
        </w:rPr>
        <w:t xml:space="preserve"> </w:t>
      </w:r>
      <w:r w:rsidR="005C0881" w:rsidRPr="00307D6A">
        <w:rPr>
          <w:rFonts w:asciiTheme="minorHAnsi" w:hAnsiTheme="minorHAnsi" w:cs="Tahoma"/>
          <w:b/>
          <w:color w:val="365F91" w:themeColor="accent1" w:themeShade="BF"/>
        </w:rPr>
        <w:t>€</w:t>
      </w:r>
      <w:r w:rsidR="00266670" w:rsidRPr="00307D6A">
        <w:rPr>
          <w:rFonts w:asciiTheme="minorHAnsi" w:hAnsiTheme="minorHAnsi" w:cs="Tahoma"/>
          <w:b/>
          <w:color w:val="365F91" w:themeColor="accent1" w:themeShade="BF"/>
        </w:rPr>
        <w:t xml:space="preserve"> HT</w:t>
      </w:r>
    </w:p>
    <w:p w:rsidR="003D6DFD" w:rsidRDefault="003D6DFD" w:rsidP="00514DEA">
      <w:pPr>
        <w:pStyle w:val="En-tte"/>
        <w:tabs>
          <w:tab w:val="left" w:pos="708"/>
        </w:tabs>
        <w:rPr>
          <w:rFonts w:asciiTheme="minorHAnsi" w:hAnsiTheme="minorHAnsi" w:cs="Tahoma"/>
          <w:b/>
          <w:color w:val="365F91" w:themeColor="accent1" w:themeShade="BF"/>
        </w:rPr>
      </w:pPr>
      <w:r>
        <w:rPr>
          <w:rFonts w:asciiTheme="minorHAnsi" w:hAnsiTheme="minorHAnsi" w:cs="Tahoma"/>
          <w:b/>
          <w:color w:val="365F91" w:themeColor="accent1" w:themeShade="BF"/>
        </w:rPr>
        <w:tab/>
      </w:r>
      <w:r>
        <w:rPr>
          <w:rFonts w:asciiTheme="minorHAnsi" w:hAnsiTheme="minorHAnsi" w:cs="Tahoma"/>
          <w:b/>
          <w:color w:val="365F91" w:themeColor="accent1" w:themeShade="BF"/>
        </w:rPr>
        <w:tab/>
      </w:r>
      <w:r>
        <w:rPr>
          <w:rFonts w:asciiTheme="minorHAnsi" w:hAnsiTheme="minorHAnsi" w:cs="Tahoma"/>
          <w:b/>
          <w:color w:val="365F91" w:themeColor="accent1" w:themeShade="BF"/>
        </w:rPr>
        <w:tab/>
      </w:r>
    </w:p>
    <w:p w:rsidR="00097F10" w:rsidRDefault="00097F10" w:rsidP="00514DEA">
      <w:pPr>
        <w:pStyle w:val="En-tte"/>
        <w:tabs>
          <w:tab w:val="left" w:pos="708"/>
        </w:tabs>
        <w:rPr>
          <w:rFonts w:asciiTheme="minorHAnsi" w:hAnsiTheme="minorHAnsi" w:cs="Tahoma"/>
          <w:b/>
          <w:color w:val="365F91" w:themeColor="accent1" w:themeShade="BF"/>
        </w:rPr>
      </w:pPr>
    </w:p>
    <w:p w:rsidR="00B77802" w:rsidRDefault="00B77802" w:rsidP="00514DEA">
      <w:pPr>
        <w:pStyle w:val="Corpsdetexte3"/>
        <w:rPr>
          <w:rFonts w:asciiTheme="minorHAnsi" w:hAnsiTheme="minorHAnsi" w:cs="Tahoma"/>
          <w:color w:val="365F91" w:themeColor="accent1" w:themeShade="BF"/>
          <w:sz w:val="28"/>
          <w:szCs w:val="28"/>
        </w:rPr>
      </w:pPr>
    </w:p>
    <w:p w:rsidR="00514DEA" w:rsidRPr="00307D6A" w:rsidRDefault="00B77802" w:rsidP="00514DEA">
      <w:pPr>
        <w:pStyle w:val="Corpsdetexte3"/>
        <w:rPr>
          <w:rFonts w:asciiTheme="minorHAnsi" w:hAnsiTheme="minorHAnsi" w:cs="Tahoma"/>
          <w:color w:val="365F91" w:themeColor="accent1" w:themeShade="BF"/>
          <w:sz w:val="28"/>
          <w:szCs w:val="28"/>
        </w:rPr>
      </w:pPr>
      <w:r>
        <w:rPr>
          <w:rFonts w:asciiTheme="minorHAnsi" w:hAnsiTheme="minorHAnsi" w:cs="Tahoma"/>
          <w:color w:val="365F91" w:themeColor="accent1" w:themeShade="BF"/>
          <w:sz w:val="28"/>
          <w:szCs w:val="28"/>
        </w:rPr>
        <w:t>I</w:t>
      </w:r>
      <w:r w:rsidR="00BB6067" w:rsidRPr="00307D6A">
        <w:rPr>
          <w:rFonts w:asciiTheme="minorHAnsi" w:hAnsiTheme="minorHAnsi" w:cs="Tahoma"/>
          <w:color w:val="365F91" w:themeColor="accent1" w:themeShade="BF"/>
          <w:sz w:val="28"/>
          <w:szCs w:val="28"/>
        </w:rPr>
        <w:t>I</w:t>
      </w:r>
      <w:r w:rsidR="00514DEA" w:rsidRPr="00307D6A">
        <w:rPr>
          <w:rFonts w:asciiTheme="minorHAnsi" w:hAnsiTheme="minorHAnsi" w:cs="Tahoma"/>
          <w:color w:val="365F91" w:themeColor="accent1" w:themeShade="BF"/>
          <w:sz w:val="28"/>
          <w:szCs w:val="28"/>
        </w:rPr>
        <w:t xml:space="preserve"> – </w:t>
      </w:r>
      <w:r w:rsidR="00514DEA" w:rsidRPr="00307D6A">
        <w:rPr>
          <w:rFonts w:asciiTheme="minorHAnsi" w:hAnsiTheme="minorHAnsi" w:cs="Tahoma"/>
          <w:color w:val="365F91" w:themeColor="accent1" w:themeShade="BF"/>
          <w:sz w:val="28"/>
          <w:szCs w:val="28"/>
          <w:u w:val="single"/>
        </w:rPr>
        <w:t>LOT PRESTATIONS DE SERVICE, COMPRENANT</w:t>
      </w:r>
      <w:r w:rsidR="00514DEA" w:rsidRPr="00307D6A">
        <w:rPr>
          <w:rFonts w:asciiTheme="minorHAnsi" w:hAnsiTheme="minorHAnsi" w:cs="Tahoma"/>
          <w:color w:val="365F91" w:themeColor="accent1" w:themeShade="BF"/>
          <w:sz w:val="28"/>
          <w:szCs w:val="28"/>
        </w:rPr>
        <w:t> :</w:t>
      </w:r>
    </w:p>
    <w:p w:rsidR="00514DEA" w:rsidRPr="00307D6A" w:rsidRDefault="00514DEA" w:rsidP="00514DEA">
      <w:pPr>
        <w:rPr>
          <w:rFonts w:asciiTheme="minorHAnsi" w:hAnsiTheme="minorHAnsi" w:cs="Tahoma"/>
          <w:color w:val="365F91" w:themeColor="accent1" w:themeShade="BF"/>
        </w:rPr>
      </w:pPr>
    </w:p>
    <w:p w:rsidR="00514DEA" w:rsidRPr="00307D6A" w:rsidRDefault="00514DEA" w:rsidP="00945C0C">
      <w:pPr>
        <w:pStyle w:val="Paragraphedeliste"/>
        <w:numPr>
          <w:ilvl w:val="0"/>
          <w:numId w:val="7"/>
        </w:numPr>
        <w:rPr>
          <w:rFonts w:asciiTheme="minorHAnsi" w:hAnsiTheme="minorHAnsi" w:cs="Tahoma"/>
          <w:color w:val="365F91" w:themeColor="accent1" w:themeShade="BF"/>
        </w:rPr>
      </w:pPr>
      <w:r w:rsidRPr="00307D6A">
        <w:rPr>
          <w:rFonts w:asciiTheme="minorHAnsi" w:hAnsiTheme="minorHAnsi" w:cs="Tahoma"/>
          <w:color w:val="365F91" w:themeColor="accent1" w:themeShade="BF"/>
        </w:rPr>
        <w:t>mise en route, mise au point de l’installation</w:t>
      </w:r>
    </w:p>
    <w:p w:rsidR="00514DEA" w:rsidRPr="00307D6A" w:rsidRDefault="00514DEA" w:rsidP="00945C0C">
      <w:pPr>
        <w:pStyle w:val="Paragraphedeliste"/>
        <w:numPr>
          <w:ilvl w:val="0"/>
          <w:numId w:val="7"/>
        </w:numPr>
        <w:rPr>
          <w:rFonts w:asciiTheme="minorHAnsi" w:hAnsiTheme="minorHAnsi" w:cs="Tahoma"/>
          <w:color w:val="365F91" w:themeColor="accent1" w:themeShade="BF"/>
        </w:rPr>
      </w:pPr>
      <w:r w:rsidRPr="00307D6A">
        <w:rPr>
          <w:rFonts w:asciiTheme="minorHAnsi" w:hAnsiTheme="minorHAnsi" w:cs="Tahoma"/>
          <w:color w:val="365F91" w:themeColor="accent1" w:themeShade="BF"/>
        </w:rPr>
        <w:t>Main d’œuvre</w:t>
      </w:r>
    </w:p>
    <w:p w:rsidR="00514DEA" w:rsidRDefault="00514DEA" w:rsidP="00945C0C">
      <w:pPr>
        <w:pStyle w:val="Paragraphedeliste"/>
        <w:numPr>
          <w:ilvl w:val="0"/>
          <w:numId w:val="7"/>
        </w:numPr>
        <w:rPr>
          <w:rFonts w:asciiTheme="minorHAnsi" w:hAnsiTheme="minorHAnsi" w:cs="Tahoma"/>
          <w:color w:val="365F91" w:themeColor="accent1" w:themeShade="BF"/>
        </w:rPr>
      </w:pPr>
      <w:r w:rsidRPr="00307D6A">
        <w:rPr>
          <w:rFonts w:asciiTheme="minorHAnsi" w:hAnsiTheme="minorHAnsi" w:cs="Tahoma"/>
          <w:color w:val="365F91" w:themeColor="accent1" w:themeShade="BF"/>
        </w:rPr>
        <w:t>Déplacements</w:t>
      </w:r>
    </w:p>
    <w:p w:rsidR="00F6457E" w:rsidRPr="00F6457E" w:rsidRDefault="00F6457E" w:rsidP="00F6457E">
      <w:pPr>
        <w:rPr>
          <w:rFonts w:asciiTheme="minorHAnsi" w:hAnsiTheme="minorHAnsi" w:cs="Tahoma"/>
          <w:color w:val="365F91" w:themeColor="accent1" w:themeShade="BF"/>
        </w:rPr>
      </w:pPr>
      <w:r>
        <w:rPr>
          <w:rFonts w:asciiTheme="minorHAnsi" w:hAnsiTheme="minorHAnsi" w:cs="Tahoma"/>
          <w:color w:val="365F91" w:themeColor="accent1" w:themeShade="BF"/>
        </w:rPr>
        <w:tab/>
      </w:r>
      <w:r>
        <w:rPr>
          <w:rFonts w:asciiTheme="minorHAnsi" w:hAnsiTheme="minorHAnsi" w:cs="Tahoma"/>
          <w:color w:val="365F91" w:themeColor="accent1" w:themeShade="BF"/>
        </w:rPr>
        <w:tab/>
      </w:r>
      <w:r>
        <w:rPr>
          <w:rFonts w:asciiTheme="minorHAnsi" w:hAnsiTheme="minorHAnsi" w:cs="Tahoma"/>
          <w:color w:val="365F91" w:themeColor="accent1" w:themeShade="BF"/>
        </w:rPr>
        <w:tab/>
      </w:r>
      <w:r>
        <w:rPr>
          <w:rFonts w:asciiTheme="minorHAnsi" w:hAnsiTheme="minorHAnsi" w:cs="Tahoma"/>
          <w:color w:val="365F91" w:themeColor="accent1" w:themeShade="BF"/>
        </w:rPr>
        <w:tab/>
      </w:r>
      <w:r>
        <w:rPr>
          <w:rFonts w:asciiTheme="minorHAnsi" w:hAnsiTheme="minorHAnsi" w:cs="Tahoma"/>
          <w:color w:val="365F91" w:themeColor="accent1" w:themeShade="BF"/>
        </w:rPr>
        <w:tab/>
      </w:r>
      <w:r>
        <w:rPr>
          <w:rFonts w:asciiTheme="minorHAnsi" w:hAnsiTheme="minorHAnsi" w:cs="Tahoma"/>
          <w:color w:val="365F91" w:themeColor="accent1" w:themeShade="BF"/>
        </w:rPr>
        <w:tab/>
      </w:r>
      <w:r>
        <w:rPr>
          <w:rFonts w:asciiTheme="minorHAnsi" w:hAnsiTheme="minorHAnsi" w:cs="Tahoma"/>
          <w:color w:val="365F91" w:themeColor="accent1" w:themeShade="BF"/>
        </w:rPr>
        <w:tab/>
      </w:r>
      <w:r>
        <w:rPr>
          <w:rFonts w:asciiTheme="minorHAnsi" w:hAnsiTheme="minorHAnsi" w:cs="Tahoma"/>
          <w:color w:val="365F91" w:themeColor="accent1" w:themeShade="BF"/>
        </w:rPr>
        <w:tab/>
      </w:r>
      <w:r>
        <w:rPr>
          <w:rFonts w:asciiTheme="minorHAnsi" w:hAnsiTheme="minorHAnsi" w:cs="Tahoma"/>
          <w:color w:val="365F91" w:themeColor="accent1" w:themeShade="BF"/>
        </w:rPr>
        <w:tab/>
      </w:r>
      <w:r w:rsidRPr="00307D6A">
        <w:rPr>
          <w:rFonts w:asciiTheme="minorHAnsi" w:hAnsiTheme="minorHAnsi" w:cs="Tahoma"/>
          <w:b/>
          <w:color w:val="365F91" w:themeColor="accent1" w:themeShade="BF"/>
          <w:u w:val="single"/>
        </w:rPr>
        <w:t>PU NET HT FRANCO</w:t>
      </w:r>
      <w:r w:rsidRPr="00307D6A">
        <w:rPr>
          <w:rFonts w:asciiTheme="minorHAnsi" w:hAnsiTheme="minorHAnsi" w:cs="Tahoma"/>
          <w:b/>
          <w:color w:val="365F91" w:themeColor="accent1" w:themeShade="BF"/>
        </w:rPr>
        <w:t xml:space="preserve">     </w:t>
      </w:r>
      <w:r w:rsidR="00E4714B">
        <w:rPr>
          <w:rFonts w:asciiTheme="minorHAnsi" w:hAnsiTheme="minorHAnsi" w:cs="Tahoma"/>
          <w:b/>
          <w:color w:val="365F91" w:themeColor="accent1" w:themeShade="BF"/>
        </w:rPr>
        <w:t>332.50</w:t>
      </w:r>
      <w:r>
        <w:rPr>
          <w:rFonts w:asciiTheme="minorHAnsi" w:hAnsiTheme="minorHAnsi" w:cs="Tahoma"/>
          <w:b/>
          <w:color w:val="365F91" w:themeColor="accent1" w:themeShade="BF"/>
        </w:rPr>
        <w:t xml:space="preserve"> </w:t>
      </w:r>
      <w:r w:rsidRPr="00307D6A">
        <w:rPr>
          <w:rFonts w:asciiTheme="minorHAnsi" w:hAnsiTheme="minorHAnsi" w:cs="Tahoma"/>
          <w:b/>
          <w:color w:val="365F91" w:themeColor="accent1" w:themeShade="BF"/>
        </w:rPr>
        <w:t>€ HT</w:t>
      </w:r>
    </w:p>
    <w:p w:rsidR="00BE7770" w:rsidRDefault="00BE7770" w:rsidP="00BE7770">
      <w:pPr>
        <w:rPr>
          <w:rFonts w:asciiTheme="minorHAnsi" w:hAnsiTheme="minorHAnsi" w:cs="Tahoma"/>
          <w:color w:val="365F91" w:themeColor="accent1" w:themeShade="BF"/>
        </w:rPr>
      </w:pPr>
    </w:p>
    <w:p w:rsidR="008F217B" w:rsidRPr="00307D6A" w:rsidRDefault="00C81179" w:rsidP="003B5303">
      <w:pPr>
        <w:rPr>
          <w:rFonts w:asciiTheme="minorHAnsi" w:hAnsiTheme="minorHAnsi" w:cs="Tahoma"/>
          <w:color w:val="365F91" w:themeColor="accent1" w:themeShade="BF"/>
        </w:rPr>
      </w:pPr>
      <w:r w:rsidRPr="00307D6A">
        <w:rPr>
          <w:rFonts w:asciiTheme="minorHAnsi" w:hAnsiTheme="minorHAnsi" w:cs="Tahoma"/>
          <w:b/>
          <w:color w:val="365F91" w:themeColor="accent1" w:themeShade="BF"/>
        </w:rPr>
        <w:tab/>
      </w:r>
      <w:r w:rsidR="00945C0C" w:rsidRPr="00307D6A">
        <w:rPr>
          <w:rFonts w:asciiTheme="minorHAnsi" w:hAnsiTheme="minorHAnsi" w:cs="Tahoma"/>
          <w:b/>
          <w:color w:val="365F91" w:themeColor="accent1" w:themeShade="BF"/>
        </w:rPr>
        <w:tab/>
      </w:r>
      <w:r w:rsidR="00945C0C" w:rsidRPr="00307D6A">
        <w:rPr>
          <w:rFonts w:asciiTheme="minorHAnsi" w:hAnsiTheme="minorHAnsi" w:cs="Tahoma"/>
          <w:b/>
          <w:color w:val="365F91" w:themeColor="accent1" w:themeShade="BF"/>
        </w:rPr>
        <w:tab/>
      </w:r>
      <w:r w:rsidR="00945C0C" w:rsidRPr="00307D6A">
        <w:rPr>
          <w:rFonts w:asciiTheme="minorHAnsi" w:hAnsiTheme="minorHAnsi" w:cs="Tahoma"/>
          <w:b/>
          <w:color w:val="365F91" w:themeColor="accent1" w:themeShade="BF"/>
        </w:rPr>
        <w:tab/>
      </w:r>
      <w:r w:rsidR="00945C0C" w:rsidRPr="00307D6A">
        <w:rPr>
          <w:rFonts w:asciiTheme="minorHAnsi" w:hAnsiTheme="minorHAnsi" w:cs="Tahoma"/>
          <w:b/>
          <w:color w:val="365F91" w:themeColor="accent1" w:themeShade="BF"/>
        </w:rPr>
        <w:tab/>
      </w:r>
      <w:r w:rsidR="00945C0C" w:rsidRPr="00307D6A">
        <w:rPr>
          <w:rFonts w:asciiTheme="minorHAnsi" w:hAnsiTheme="minorHAnsi" w:cs="Tahoma"/>
          <w:b/>
          <w:color w:val="365F91" w:themeColor="accent1" w:themeShade="BF"/>
        </w:rPr>
        <w:tab/>
      </w:r>
      <w:r w:rsidR="00945C0C" w:rsidRPr="00307D6A">
        <w:rPr>
          <w:rFonts w:asciiTheme="minorHAnsi" w:hAnsiTheme="minorHAnsi" w:cs="Tahoma"/>
          <w:b/>
          <w:color w:val="365F91" w:themeColor="accent1" w:themeShade="BF"/>
        </w:rPr>
        <w:tab/>
      </w:r>
      <w:r w:rsidR="00945C0C" w:rsidRPr="00307D6A">
        <w:rPr>
          <w:rFonts w:asciiTheme="minorHAnsi" w:hAnsiTheme="minorHAnsi" w:cs="Tahoma"/>
          <w:b/>
          <w:color w:val="365F91" w:themeColor="accent1" w:themeShade="BF"/>
        </w:rPr>
        <w:tab/>
      </w:r>
      <w:r w:rsidR="00945C0C" w:rsidRPr="00307D6A">
        <w:rPr>
          <w:rFonts w:asciiTheme="minorHAnsi" w:hAnsiTheme="minorHAnsi" w:cs="Tahoma"/>
          <w:b/>
          <w:color w:val="365F91" w:themeColor="accent1" w:themeShade="BF"/>
        </w:rPr>
        <w:tab/>
      </w:r>
      <w:r w:rsidR="00FD5B57" w:rsidRPr="00307D6A">
        <w:rPr>
          <w:rFonts w:asciiTheme="minorHAnsi" w:hAnsiTheme="minorHAnsi" w:cs="Tahoma"/>
          <w:b/>
          <w:color w:val="365F91" w:themeColor="accent1" w:themeShade="BF"/>
        </w:rPr>
        <w:t xml:space="preserve"> </w:t>
      </w:r>
      <w:r w:rsidRPr="00307D6A">
        <w:rPr>
          <w:rFonts w:asciiTheme="minorHAnsi" w:hAnsiTheme="minorHAnsi" w:cs="Tahoma"/>
          <w:b/>
          <w:color w:val="365F91" w:themeColor="accent1" w:themeShade="BF"/>
        </w:rPr>
        <w:tab/>
      </w:r>
      <w:r w:rsidR="00945C0C" w:rsidRPr="00307D6A">
        <w:rPr>
          <w:rFonts w:asciiTheme="minorHAnsi" w:hAnsiTheme="minorHAnsi" w:cs="Tahoma"/>
          <w:b/>
          <w:color w:val="365F91" w:themeColor="accent1" w:themeShade="BF"/>
        </w:rPr>
        <w:tab/>
      </w:r>
      <w:r w:rsidR="00945C0C" w:rsidRPr="00307D6A">
        <w:rPr>
          <w:rFonts w:asciiTheme="minorHAnsi" w:hAnsiTheme="minorHAnsi" w:cs="Tahoma"/>
          <w:b/>
          <w:color w:val="365F91" w:themeColor="accent1" w:themeShade="BF"/>
        </w:rPr>
        <w:tab/>
      </w:r>
      <w:r w:rsidR="00945C0C" w:rsidRPr="00307D6A">
        <w:rPr>
          <w:rFonts w:asciiTheme="minorHAnsi" w:hAnsiTheme="minorHAnsi" w:cs="Tahoma"/>
          <w:b/>
          <w:color w:val="365F91" w:themeColor="accent1" w:themeShade="BF"/>
        </w:rPr>
        <w:tab/>
      </w:r>
      <w:r w:rsidR="00945C0C" w:rsidRPr="00307D6A">
        <w:rPr>
          <w:rFonts w:asciiTheme="minorHAnsi" w:hAnsiTheme="minorHAnsi" w:cs="Tahoma"/>
          <w:b/>
          <w:color w:val="365F91" w:themeColor="accent1" w:themeShade="BF"/>
        </w:rPr>
        <w:tab/>
      </w:r>
      <w:r w:rsidR="008F217B">
        <w:rPr>
          <w:rFonts w:asciiTheme="minorHAnsi" w:hAnsiTheme="minorHAnsi" w:cs="Tahoma"/>
          <w:color w:val="365F91" w:themeColor="accent1" w:themeShade="BF"/>
        </w:rPr>
        <w:t xml:space="preserve"> </w:t>
      </w:r>
    </w:p>
    <w:p w:rsidR="00514DEA" w:rsidRPr="00307D6A" w:rsidRDefault="00C46F96" w:rsidP="00514DEA">
      <w:pPr>
        <w:pStyle w:val="Titre5"/>
        <w:rPr>
          <w:rFonts w:asciiTheme="minorHAnsi" w:hAnsiTheme="minorHAnsi" w:cs="Tahoma"/>
          <w:i w:val="0"/>
          <w:color w:val="365F91" w:themeColor="accent1" w:themeShade="BF"/>
          <w:sz w:val="28"/>
          <w:szCs w:val="28"/>
          <w:u w:val="single"/>
        </w:rPr>
      </w:pPr>
      <w:r>
        <w:rPr>
          <w:rFonts w:asciiTheme="minorHAnsi" w:hAnsiTheme="minorHAnsi" w:cs="Tahoma"/>
          <w:i w:val="0"/>
          <w:color w:val="365F91" w:themeColor="accent1" w:themeShade="BF"/>
          <w:sz w:val="28"/>
          <w:szCs w:val="28"/>
          <w:u w:val="single"/>
        </w:rPr>
        <w:t>I</w:t>
      </w:r>
      <w:r w:rsidR="00BE7770">
        <w:rPr>
          <w:rFonts w:asciiTheme="minorHAnsi" w:hAnsiTheme="minorHAnsi" w:cs="Tahoma"/>
          <w:i w:val="0"/>
          <w:color w:val="365F91" w:themeColor="accent1" w:themeShade="BF"/>
          <w:sz w:val="28"/>
          <w:szCs w:val="28"/>
          <w:u w:val="single"/>
        </w:rPr>
        <w:t>II</w:t>
      </w:r>
      <w:r w:rsidR="00514DEA" w:rsidRPr="00307D6A">
        <w:rPr>
          <w:rFonts w:asciiTheme="minorHAnsi" w:hAnsiTheme="minorHAnsi" w:cs="Tahoma"/>
          <w:i w:val="0"/>
          <w:color w:val="365F91" w:themeColor="accent1" w:themeShade="BF"/>
          <w:sz w:val="28"/>
          <w:szCs w:val="28"/>
          <w:u w:val="single"/>
        </w:rPr>
        <w:t xml:space="preserve"> – GENERALITES</w:t>
      </w:r>
      <w:r w:rsidR="008C66C4">
        <w:rPr>
          <w:rFonts w:asciiTheme="minorHAnsi" w:hAnsiTheme="minorHAnsi" w:cs="Tahoma"/>
          <w:i w:val="0"/>
          <w:color w:val="365F91" w:themeColor="accent1" w:themeShade="BF"/>
          <w:sz w:val="28"/>
          <w:szCs w:val="28"/>
          <w:u w:val="single"/>
        </w:rPr>
        <w:t xml:space="preserve"> &amp; GARANTIES</w:t>
      </w:r>
    </w:p>
    <w:p w:rsidR="00102547" w:rsidRDefault="00102547" w:rsidP="00102547">
      <w:pPr>
        <w:rPr>
          <w:rFonts w:asciiTheme="minorHAnsi" w:hAnsiTheme="minorHAnsi" w:cs="Tahoma"/>
          <w:b/>
          <w:color w:val="365F91" w:themeColor="accent1" w:themeShade="BF"/>
        </w:rPr>
      </w:pPr>
    </w:p>
    <w:p w:rsidR="00C46F96" w:rsidRPr="00C46F96" w:rsidRDefault="00C46F96" w:rsidP="00C46F96">
      <w:pPr>
        <w:pStyle w:val="Paragraphedeliste"/>
        <w:rPr>
          <w:rFonts w:asciiTheme="minorHAnsi" w:hAnsiTheme="minorHAnsi"/>
          <w:color w:val="365F91" w:themeColor="accent1" w:themeShade="BF"/>
        </w:rPr>
      </w:pPr>
    </w:p>
    <w:p w:rsidR="00C46F96" w:rsidRDefault="00C46F96" w:rsidP="00102547">
      <w:pPr>
        <w:pStyle w:val="Paragraphedeliste"/>
        <w:numPr>
          <w:ilvl w:val="0"/>
          <w:numId w:val="11"/>
        </w:numPr>
        <w:spacing w:before="100" w:beforeAutospacing="1" w:after="100" w:afterAutospacing="1"/>
        <w:rPr>
          <w:rFonts w:asciiTheme="minorHAnsi" w:hAnsiTheme="minorHAnsi"/>
          <w:color w:val="365F91" w:themeColor="accent1" w:themeShade="BF"/>
        </w:rPr>
      </w:pPr>
      <w:r w:rsidRPr="00C46F96">
        <w:rPr>
          <w:rFonts w:asciiTheme="minorHAnsi" w:hAnsiTheme="minorHAnsi"/>
          <w:color w:val="365F91" w:themeColor="accent1" w:themeShade="BF"/>
        </w:rPr>
        <w:t>Compresseur Renner garantie 2 ans</w:t>
      </w:r>
      <w:r w:rsidR="002D784D">
        <w:rPr>
          <w:rFonts w:asciiTheme="minorHAnsi" w:hAnsiTheme="minorHAnsi"/>
          <w:color w:val="365F91" w:themeColor="accent1" w:themeShade="BF"/>
        </w:rPr>
        <w:t xml:space="preserve"> </w:t>
      </w:r>
      <w:r w:rsidR="002D784D" w:rsidRPr="002D784D">
        <w:rPr>
          <w:rFonts w:asciiTheme="minorHAnsi" w:hAnsiTheme="minorHAnsi"/>
          <w:b/>
          <w:color w:val="365F91" w:themeColor="accent1" w:themeShade="BF"/>
        </w:rPr>
        <w:t>PIECES &amp; MAIN D’OEUVRE</w:t>
      </w:r>
    </w:p>
    <w:p w:rsidR="00C46F96" w:rsidRPr="00C46F96" w:rsidRDefault="00102547" w:rsidP="00BE7770">
      <w:pPr>
        <w:pStyle w:val="Paragraphedeliste"/>
        <w:spacing w:before="100" w:beforeAutospacing="1" w:after="100" w:afterAutospacing="1"/>
        <w:ind w:left="1035"/>
        <w:rPr>
          <w:rFonts w:asciiTheme="minorHAnsi" w:hAnsiTheme="minorHAnsi"/>
          <w:color w:val="365F91" w:themeColor="accent1" w:themeShade="BF"/>
        </w:rPr>
      </w:pPr>
      <w:r w:rsidRPr="00C46F96">
        <w:rPr>
          <w:rFonts w:asciiTheme="minorHAnsi" w:hAnsiTheme="minorHAnsi" w:cs="Tahoma"/>
          <w:color w:val="365F91" w:themeColor="accent1" w:themeShade="BF"/>
        </w:rPr>
        <w:t> </w:t>
      </w:r>
    </w:p>
    <w:p w:rsidR="00514DEA" w:rsidRDefault="00514DEA" w:rsidP="00B57271">
      <w:pPr>
        <w:pStyle w:val="Paragraphedeliste"/>
        <w:numPr>
          <w:ilvl w:val="0"/>
          <w:numId w:val="11"/>
        </w:numPr>
        <w:spacing w:before="100" w:beforeAutospacing="1" w:after="100" w:afterAutospacing="1"/>
        <w:rPr>
          <w:rFonts w:asciiTheme="minorHAnsi" w:hAnsiTheme="minorHAnsi" w:cs="Tahoma"/>
          <w:color w:val="365F91" w:themeColor="accent1" w:themeShade="BF"/>
        </w:rPr>
      </w:pPr>
      <w:r w:rsidRPr="00B57271">
        <w:rPr>
          <w:rFonts w:asciiTheme="minorHAnsi" w:hAnsiTheme="minorHAnsi" w:cs="Tahoma"/>
          <w:color w:val="365F91" w:themeColor="accent1" w:themeShade="BF"/>
        </w:rPr>
        <w:t xml:space="preserve">SAV et pièces détachées assurés par notre </w:t>
      </w:r>
      <w:r w:rsidR="00B1153A" w:rsidRPr="00B57271">
        <w:rPr>
          <w:rFonts w:asciiTheme="minorHAnsi" w:hAnsiTheme="minorHAnsi" w:cs="Tahoma"/>
          <w:color w:val="365F91" w:themeColor="accent1" w:themeShade="BF"/>
        </w:rPr>
        <w:t>équipe de techniciens</w:t>
      </w:r>
      <w:r w:rsidRPr="00B57271">
        <w:rPr>
          <w:rFonts w:asciiTheme="minorHAnsi" w:hAnsiTheme="minorHAnsi" w:cs="Tahoma"/>
          <w:color w:val="365F91" w:themeColor="accent1" w:themeShade="BF"/>
        </w:rPr>
        <w:t>, dans l</w:t>
      </w:r>
      <w:r w:rsidR="005651C2" w:rsidRPr="00B57271">
        <w:rPr>
          <w:rFonts w:asciiTheme="minorHAnsi" w:hAnsiTheme="minorHAnsi" w:cs="Tahoma"/>
          <w:color w:val="365F91" w:themeColor="accent1" w:themeShade="BF"/>
        </w:rPr>
        <w:t>es meilleurs délais</w:t>
      </w:r>
      <w:r w:rsidRPr="00B57271">
        <w:rPr>
          <w:rFonts w:asciiTheme="minorHAnsi" w:hAnsiTheme="minorHAnsi" w:cs="Tahoma"/>
          <w:color w:val="365F91" w:themeColor="accent1" w:themeShade="BF"/>
        </w:rPr>
        <w:t>.</w:t>
      </w:r>
    </w:p>
    <w:p w:rsidR="00C46F96" w:rsidRPr="00C46F96" w:rsidRDefault="00C46F96" w:rsidP="00C46F96">
      <w:pPr>
        <w:pStyle w:val="Paragraphedeliste"/>
        <w:rPr>
          <w:rFonts w:asciiTheme="minorHAnsi" w:hAnsiTheme="minorHAnsi" w:cs="Tahoma"/>
          <w:color w:val="365F91" w:themeColor="accent1" w:themeShade="BF"/>
        </w:rPr>
      </w:pPr>
    </w:p>
    <w:p w:rsidR="00514DEA" w:rsidRPr="00EC02C3" w:rsidRDefault="00514DEA" w:rsidP="00EC02C3">
      <w:pPr>
        <w:pStyle w:val="Paragraphedeliste"/>
        <w:numPr>
          <w:ilvl w:val="0"/>
          <w:numId w:val="11"/>
        </w:numPr>
        <w:rPr>
          <w:rFonts w:asciiTheme="minorHAnsi" w:hAnsiTheme="minorHAnsi" w:cs="Tahoma"/>
          <w:color w:val="365F91" w:themeColor="accent1" w:themeShade="BF"/>
        </w:rPr>
      </w:pPr>
      <w:r w:rsidRPr="00EC02C3">
        <w:rPr>
          <w:rFonts w:asciiTheme="minorHAnsi" w:hAnsiTheme="minorHAnsi" w:cs="Tahoma"/>
          <w:color w:val="365F91" w:themeColor="accent1" w:themeShade="BF"/>
        </w:rPr>
        <w:t>Prêt GRATUIT</w:t>
      </w:r>
      <w:r w:rsidR="00B1153A" w:rsidRPr="00EC02C3">
        <w:rPr>
          <w:rFonts w:asciiTheme="minorHAnsi" w:hAnsiTheme="minorHAnsi" w:cs="Tahoma"/>
          <w:color w:val="365F91" w:themeColor="accent1" w:themeShade="BF"/>
        </w:rPr>
        <w:t>,</w:t>
      </w:r>
      <w:r w:rsidRPr="00EC02C3">
        <w:rPr>
          <w:rFonts w:asciiTheme="minorHAnsi" w:hAnsiTheme="minorHAnsi" w:cs="Tahoma"/>
          <w:color w:val="365F91" w:themeColor="accent1" w:themeShade="BF"/>
        </w:rPr>
        <w:t xml:space="preserve"> possible</w:t>
      </w:r>
      <w:r w:rsidR="00B1153A" w:rsidRPr="00EC02C3">
        <w:rPr>
          <w:rFonts w:asciiTheme="minorHAnsi" w:hAnsiTheme="minorHAnsi" w:cs="Tahoma"/>
          <w:color w:val="365F91" w:themeColor="accent1" w:themeShade="BF"/>
        </w:rPr>
        <w:t>,</w:t>
      </w:r>
      <w:r w:rsidRPr="00EC02C3">
        <w:rPr>
          <w:rFonts w:asciiTheme="minorHAnsi" w:hAnsiTheme="minorHAnsi" w:cs="Tahoma"/>
          <w:color w:val="365F91" w:themeColor="accent1" w:themeShade="BF"/>
        </w:rPr>
        <w:t xml:space="preserve"> d’un compresseur si besoin dans la limite des stocks</w:t>
      </w:r>
      <w:r w:rsidR="00232A79" w:rsidRPr="00EC02C3">
        <w:rPr>
          <w:rFonts w:asciiTheme="minorHAnsi" w:hAnsiTheme="minorHAnsi" w:cs="Tahoma"/>
          <w:color w:val="365F91" w:themeColor="accent1" w:themeShade="BF"/>
        </w:rPr>
        <w:t xml:space="preserve"> en cas de panne sous réserve de réparation effectuée par </w:t>
      </w:r>
      <w:r w:rsidR="00505686" w:rsidRPr="00EC02C3">
        <w:rPr>
          <w:rFonts w:asciiTheme="minorHAnsi" w:hAnsiTheme="minorHAnsi" w:cs="Tahoma"/>
          <w:color w:val="365F91" w:themeColor="accent1" w:themeShade="BF"/>
        </w:rPr>
        <w:t>SFACS.</w:t>
      </w:r>
    </w:p>
    <w:p w:rsidR="00514DEA" w:rsidRPr="00307D6A" w:rsidRDefault="00514DEA" w:rsidP="00514DEA">
      <w:pPr>
        <w:rPr>
          <w:rFonts w:asciiTheme="minorHAnsi" w:hAnsiTheme="minorHAnsi" w:cs="Tahoma"/>
          <w:color w:val="365F91" w:themeColor="accent1" w:themeShade="BF"/>
        </w:rPr>
      </w:pPr>
      <w:r w:rsidRPr="00307D6A">
        <w:rPr>
          <w:rFonts w:asciiTheme="minorHAnsi" w:hAnsiTheme="minorHAnsi" w:cs="Tahoma"/>
          <w:color w:val="365F91" w:themeColor="accent1" w:themeShade="BF"/>
        </w:rPr>
        <w:t xml:space="preserve"> </w:t>
      </w:r>
    </w:p>
    <w:p w:rsidR="00514DEA" w:rsidRPr="00307D6A" w:rsidRDefault="00514DEA" w:rsidP="00514DEA">
      <w:pPr>
        <w:rPr>
          <w:rFonts w:asciiTheme="minorHAnsi" w:hAnsiTheme="minorHAnsi" w:cs="Tahoma"/>
          <w:color w:val="365F91" w:themeColor="accent1" w:themeShade="BF"/>
        </w:rPr>
      </w:pPr>
      <w:r w:rsidRPr="00307D6A">
        <w:rPr>
          <w:rFonts w:asciiTheme="minorHAnsi" w:hAnsiTheme="minorHAnsi" w:cs="Tahoma"/>
          <w:b/>
          <w:color w:val="365F91" w:themeColor="accent1" w:themeShade="BF"/>
        </w:rPr>
        <w:t xml:space="preserve">. Révision de prix : </w:t>
      </w:r>
      <w:r w:rsidRPr="00307D6A">
        <w:rPr>
          <w:rFonts w:asciiTheme="minorHAnsi" w:hAnsiTheme="minorHAnsi" w:cs="Tahoma"/>
          <w:color w:val="365F91" w:themeColor="accent1" w:themeShade="BF"/>
        </w:rPr>
        <w:t>Nous nous réservons le droit de revoir les prix indiqués plus haut, dans le cas de l’application d’un cahier des charges aux conditions administratives  techniques ou commerciales autres que celles stipulées dans le présent devis.</w:t>
      </w:r>
    </w:p>
    <w:p w:rsidR="00514DEA" w:rsidRPr="00307D6A" w:rsidRDefault="00514DEA" w:rsidP="00514DEA">
      <w:pPr>
        <w:rPr>
          <w:rFonts w:asciiTheme="minorHAnsi" w:hAnsiTheme="minorHAnsi" w:cs="Tahoma"/>
          <w:color w:val="365F91" w:themeColor="accent1" w:themeShade="BF"/>
        </w:rPr>
      </w:pPr>
    </w:p>
    <w:p w:rsidR="00514DEA" w:rsidRPr="00307D6A" w:rsidRDefault="00514DEA" w:rsidP="00514DEA">
      <w:pPr>
        <w:rPr>
          <w:rFonts w:asciiTheme="minorHAnsi" w:hAnsiTheme="minorHAnsi" w:cs="Tahoma"/>
          <w:b/>
          <w:bCs/>
          <w:color w:val="365F91" w:themeColor="accent1" w:themeShade="BF"/>
        </w:rPr>
      </w:pPr>
      <w:r w:rsidRPr="00307D6A">
        <w:rPr>
          <w:rFonts w:asciiTheme="minorHAnsi" w:hAnsiTheme="minorHAnsi" w:cs="Tahoma"/>
          <w:b/>
          <w:color w:val="365F91" w:themeColor="accent1" w:themeShade="BF"/>
        </w:rPr>
        <w:t>. Réserve de propriété :</w:t>
      </w:r>
      <w:r w:rsidRPr="00307D6A">
        <w:rPr>
          <w:rFonts w:asciiTheme="minorHAnsi" w:hAnsiTheme="minorHAnsi" w:cs="Tahoma"/>
          <w:color w:val="365F91" w:themeColor="accent1" w:themeShade="BF"/>
        </w:rPr>
        <w:t xml:space="preserve"> En vertu de la loi 80335 du 12/05/80, les matériels livrés demeurent notre propriété jusqu’au paiement intégral du montant total des factures correspondantes, même si ceux-ci ont fait l’objet de transformation, d’intégration ou de reventes. Cette clause n’ayant pas été explicitement rejetée, sera considérée acceptée par l’acquéreur.</w:t>
      </w:r>
    </w:p>
    <w:p w:rsidR="00232A79" w:rsidRPr="00307D6A" w:rsidRDefault="00232A79" w:rsidP="00514DEA">
      <w:pPr>
        <w:rPr>
          <w:rFonts w:asciiTheme="minorHAnsi" w:hAnsiTheme="minorHAnsi" w:cs="Tahoma"/>
          <w:color w:val="365F91" w:themeColor="accent1" w:themeShade="BF"/>
        </w:rPr>
      </w:pPr>
    </w:p>
    <w:p w:rsidR="00514DEA" w:rsidRPr="00307D6A" w:rsidRDefault="00514DEA" w:rsidP="00514DEA">
      <w:pPr>
        <w:rPr>
          <w:rFonts w:asciiTheme="minorHAnsi" w:hAnsiTheme="minorHAnsi" w:cs="Tahoma"/>
          <w:color w:val="365F91" w:themeColor="accent1" w:themeShade="BF"/>
        </w:rPr>
      </w:pPr>
      <w:r w:rsidRPr="00307D6A">
        <w:rPr>
          <w:rFonts w:asciiTheme="minorHAnsi" w:hAnsiTheme="minorHAnsi" w:cs="Tahoma"/>
          <w:color w:val="365F91" w:themeColor="accent1" w:themeShade="BF"/>
        </w:rPr>
        <w:t xml:space="preserve">. </w:t>
      </w:r>
      <w:r w:rsidRPr="00307D6A">
        <w:rPr>
          <w:rFonts w:asciiTheme="minorHAnsi" w:hAnsiTheme="minorHAnsi" w:cs="Tahoma"/>
          <w:b/>
          <w:color w:val="365F91" w:themeColor="accent1" w:themeShade="BF"/>
        </w:rPr>
        <w:t xml:space="preserve">Devis </w:t>
      </w:r>
      <w:r w:rsidRPr="00307D6A">
        <w:rPr>
          <w:rFonts w:asciiTheme="minorHAnsi" w:hAnsiTheme="minorHAnsi" w:cs="Tahoma"/>
          <w:color w:val="365F91" w:themeColor="accent1" w:themeShade="BF"/>
        </w:rPr>
        <w:t>estimatif et servant de cahier des charges, compte tenu des éléments en notre possession et à affiner ensemble.</w:t>
      </w:r>
    </w:p>
    <w:p w:rsidR="00514DEA" w:rsidRPr="00307D6A" w:rsidRDefault="00514DEA" w:rsidP="00514DEA">
      <w:pPr>
        <w:rPr>
          <w:rFonts w:asciiTheme="minorHAnsi" w:hAnsiTheme="minorHAnsi" w:cs="Tahoma"/>
          <w:color w:val="365F91" w:themeColor="accent1" w:themeShade="BF"/>
        </w:rPr>
      </w:pPr>
    </w:p>
    <w:p w:rsidR="00232A79" w:rsidRPr="00307D6A" w:rsidRDefault="00232A79" w:rsidP="00514DEA">
      <w:pPr>
        <w:rPr>
          <w:rFonts w:asciiTheme="minorHAnsi" w:hAnsiTheme="minorHAnsi" w:cs="Tahoma"/>
          <w:color w:val="365F91" w:themeColor="accent1" w:themeShade="BF"/>
        </w:rPr>
      </w:pPr>
    </w:p>
    <w:p w:rsidR="00514DEA" w:rsidRDefault="00514DEA" w:rsidP="00514DEA">
      <w:pPr>
        <w:rPr>
          <w:rFonts w:asciiTheme="minorHAnsi" w:hAnsiTheme="minorHAnsi" w:cs="Tahoma"/>
          <w:color w:val="365F91" w:themeColor="accent1" w:themeShade="BF"/>
        </w:rPr>
      </w:pPr>
      <w:r w:rsidRPr="00307D6A">
        <w:rPr>
          <w:rFonts w:asciiTheme="minorHAnsi" w:hAnsiTheme="minorHAnsi" w:cs="Tahoma"/>
          <w:color w:val="365F91" w:themeColor="accent1" w:themeShade="BF"/>
        </w:rPr>
        <w:t>. D’une manière générale, n’est pas compris tout ce qui n’est pas explicitement décrit dans notre offre (notamment étanchéités toiture, mise aux normes éventuelle, tranchées…)</w:t>
      </w:r>
    </w:p>
    <w:p w:rsidR="00D857DD" w:rsidRDefault="00D857DD" w:rsidP="00514DEA">
      <w:pPr>
        <w:rPr>
          <w:rFonts w:asciiTheme="minorHAnsi" w:hAnsiTheme="minorHAnsi" w:cs="Tahoma"/>
          <w:color w:val="365F91" w:themeColor="accent1" w:themeShade="BF"/>
        </w:rPr>
      </w:pPr>
    </w:p>
    <w:p w:rsidR="00D857DD" w:rsidRDefault="00D857DD" w:rsidP="00514DEA">
      <w:pPr>
        <w:rPr>
          <w:rFonts w:asciiTheme="minorHAnsi" w:hAnsiTheme="minorHAnsi" w:cs="Tahoma"/>
          <w:color w:val="365F91" w:themeColor="accent1" w:themeShade="BF"/>
        </w:rPr>
      </w:pPr>
    </w:p>
    <w:p w:rsidR="00D857DD" w:rsidRDefault="00D857DD" w:rsidP="00514DEA">
      <w:pPr>
        <w:rPr>
          <w:rFonts w:asciiTheme="minorHAnsi" w:hAnsiTheme="minorHAnsi" w:cs="Tahoma"/>
          <w:color w:val="365F91" w:themeColor="accent1" w:themeShade="BF"/>
        </w:rPr>
      </w:pPr>
    </w:p>
    <w:p w:rsidR="00D857DD" w:rsidRDefault="00D857DD" w:rsidP="00514DEA">
      <w:pPr>
        <w:rPr>
          <w:rFonts w:asciiTheme="minorHAnsi" w:hAnsiTheme="minorHAnsi" w:cs="Tahoma"/>
          <w:color w:val="365F91" w:themeColor="accent1" w:themeShade="BF"/>
        </w:rPr>
      </w:pPr>
    </w:p>
    <w:p w:rsidR="00D857DD" w:rsidRDefault="00D857DD" w:rsidP="00514DEA">
      <w:pPr>
        <w:rPr>
          <w:rFonts w:asciiTheme="minorHAnsi" w:hAnsiTheme="minorHAnsi" w:cs="Tahoma"/>
          <w:color w:val="365F91" w:themeColor="accent1" w:themeShade="BF"/>
        </w:rPr>
      </w:pPr>
    </w:p>
    <w:p w:rsidR="00D857DD" w:rsidRDefault="00D857DD" w:rsidP="00514DEA">
      <w:pPr>
        <w:rPr>
          <w:rFonts w:asciiTheme="minorHAnsi" w:hAnsiTheme="minorHAnsi" w:cs="Tahoma"/>
          <w:color w:val="365F91" w:themeColor="accent1" w:themeShade="BF"/>
        </w:rPr>
      </w:pPr>
    </w:p>
    <w:p w:rsidR="00D857DD" w:rsidRDefault="00D857DD" w:rsidP="00514DEA">
      <w:pPr>
        <w:rPr>
          <w:rFonts w:asciiTheme="minorHAnsi" w:hAnsiTheme="minorHAnsi" w:cs="Tahoma"/>
          <w:color w:val="365F91" w:themeColor="accent1" w:themeShade="BF"/>
        </w:rPr>
      </w:pPr>
    </w:p>
    <w:p w:rsidR="00D857DD" w:rsidRDefault="00D857DD" w:rsidP="00514DEA">
      <w:pPr>
        <w:rPr>
          <w:rFonts w:asciiTheme="minorHAnsi" w:hAnsiTheme="minorHAnsi" w:cs="Tahoma"/>
          <w:color w:val="365F91" w:themeColor="accent1" w:themeShade="BF"/>
        </w:rPr>
      </w:pPr>
    </w:p>
    <w:p w:rsidR="00D857DD" w:rsidRDefault="00D857DD" w:rsidP="00514DEA">
      <w:pPr>
        <w:rPr>
          <w:rFonts w:asciiTheme="minorHAnsi" w:hAnsiTheme="minorHAnsi" w:cs="Tahoma"/>
          <w:color w:val="365F91" w:themeColor="accent1" w:themeShade="BF"/>
        </w:rPr>
      </w:pPr>
    </w:p>
    <w:p w:rsidR="00C46F96" w:rsidRPr="00307D6A" w:rsidRDefault="00C46F96" w:rsidP="00514DEA">
      <w:pPr>
        <w:rPr>
          <w:rFonts w:asciiTheme="minorHAnsi" w:hAnsiTheme="minorHAnsi" w:cs="Tahoma"/>
          <w:color w:val="365F91" w:themeColor="accent1" w:themeShade="BF"/>
        </w:rPr>
      </w:pPr>
    </w:p>
    <w:p w:rsidR="00EA16C7" w:rsidRPr="00307D6A" w:rsidRDefault="00BE7770" w:rsidP="00EA16C7">
      <w:pPr>
        <w:jc w:val="both"/>
        <w:rPr>
          <w:rFonts w:ascii="Calibri" w:hAnsi="Calibri"/>
          <w:b/>
          <w:color w:val="365F91" w:themeColor="accent1" w:themeShade="BF"/>
          <w:sz w:val="28"/>
          <w:szCs w:val="28"/>
          <w:u w:val="single"/>
        </w:rPr>
      </w:pPr>
      <w:r>
        <w:rPr>
          <w:rFonts w:ascii="Calibri" w:hAnsi="Calibri"/>
          <w:b/>
          <w:color w:val="365F91" w:themeColor="accent1" w:themeShade="BF"/>
          <w:sz w:val="28"/>
          <w:szCs w:val="28"/>
          <w:u w:val="single"/>
        </w:rPr>
        <w:lastRenderedPageBreak/>
        <w:t>I</w:t>
      </w:r>
      <w:r w:rsidR="00C46F96">
        <w:rPr>
          <w:rFonts w:ascii="Calibri" w:hAnsi="Calibri"/>
          <w:b/>
          <w:color w:val="365F91" w:themeColor="accent1" w:themeShade="BF"/>
          <w:sz w:val="28"/>
          <w:szCs w:val="28"/>
          <w:u w:val="single"/>
        </w:rPr>
        <w:t>V</w:t>
      </w:r>
      <w:r w:rsidR="00EA16C7" w:rsidRPr="00307D6A">
        <w:rPr>
          <w:rFonts w:ascii="Calibri" w:hAnsi="Calibri"/>
          <w:b/>
          <w:color w:val="365F91" w:themeColor="accent1" w:themeShade="BF"/>
          <w:sz w:val="28"/>
          <w:szCs w:val="28"/>
          <w:u w:val="single"/>
        </w:rPr>
        <w:t xml:space="preserve"> – DECOMPOSITION DU PRIX</w:t>
      </w:r>
    </w:p>
    <w:p w:rsidR="00EA16C7" w:rsidRPr="00BE7770" w:rsidRDefault="00EA16C7" w:rsidP="00EA16C7">
      <w:pPr>
        <w:autoSpaceDE w:val="0"/>
        <w:autoSpaceDN w:val="0"/>
        <w:adjustRightInd w:val="0"/>
        <w:rPr>
          <w:rFonts w:asciiTheme="minorHAnsi" w:hAnsiTheme="minorHAnsi"/>
          <w:b/>
          <w:color w:val="17365D" w:themeColor="text2" w:themeShade="BF"/>
          <w:sz w:val="22"/>
          <w:szCs w:val="22"/>
        </w:rPr>
      </w:pPr>
    </w:p>
    <w:p w:rsidR="00BE7770" w:rsidRPr="00BE7770" w:rsidRDefault="00BE7770" w:rsidP="00BE7770">
      <w:pPr>
        <w:autoSpaceDE w:val="0"/>
        <w:autoSpaceDN w:val="0"/>
        <w:adjustRightInd w:val="0"/>
        <w:rPr>
          <w:rFonts w:asciiTheme="minorHAnsi" w:hAnsiTheme="minorHAnsi"/>
          <w:color w:val="1F497D" w:themeColor="text2"/>
          <w:sz w:val="22"/>
          <w:szCs w:val="22"/>
        </w:rPr>
      </w:pPr>
    </w:p>
    <w:p w:rsidR="00BE7770" w:rsidRPr="00BE7770" w:rsidRDefault="00BE7770" w:rsidP="00BE7770">
      <w:pPr>
        <w:pBdr>
          <w:top w:val="single" w:sz="8" w:space="2" w:color="000000"/>
          <w:left w:val="single" w:sz="8" w:space="2" w:color="000000"/>
          <w:bottom w:val="single" w:sz="8" w:space="2" w:color="000000"/>
          <w:right w:val="single" w:sz="8" w:space="2" w:color="000000"/>
        </w:pBdr>
        <w:tabs>
          <w:tab w:val="left" w:pos="2250"/>
          <w:tab w:val="left" w:pos="6795"/>
          <w:tab w:val="left" w:pos="7935"/>
          <w:tab w:val="left" w:pos="8490"/>
        </w:tabs>
        <w:autoSpaceDE w:val="0"/>
        <w:autoSpaceDN w:val="0"/>
        <w:adjustRightInd w:val="0"/>
        <w:rPr>
          <w:rFonts w:asciiTheme="minorHAnsi" w:hAnsiTheme="minorHAnsi" w:cs="Arial"/>
          <w:color w:val="1F497D" w:themeColor="text2"/>
          <w:sz w:val="22"/>
          <w:szCs w:val="22"/>
        </w:rPr>
      </w:pPr>
      <w:proofErr w:type="spellStart"/>
      <w:r w:rsidRPr="00BE7770">
        <w:rPr>
          <w:rFonts w:asciiTheme="minorHAnsi" w:hAnsiTheme="minorHAnsi" w:cs="Arial"/>
          <w:color w:val="1F497D" w:themeColor="text2"/>
          <w:sz w:val="22"/>
          <w:szCs w:val="22"/>
        </w:rPr>
        <w:t>Ref</w:t>
      </w:r>
      <w:proofErr w:type="spellEnd"/>
      <w:r w:rsidRPr="00BE7770">
        <w:rPr>
          <w:rFonts w:asciiTheme="minorHAnsi" w:hAnsiTheme="minorHAnsi" w:cs="Arial"/>
          <w:color w:val="1F497D" w:themeColor="text2"/>
          <w:sz w:val="22"/>
          <w:szCs w:val="22"/>
        </w:rPr>
        <w:tab/>
        <w:t>Désignation</w:t>
      </w:r>
      <w:r w:rsidRPr="00BE7770">
        <w:rPr>
          <w:rFonts w:asciiTheme="minorHAnsi" w:hAnsiTheme="minorHAnsi" w:cs="Arial"/>
          <w:color w:val="1F497D" w:themeColor="text2"/>
          <w:sz w:val="22"/>
          <w:szCs w:val="22"/>
        </w:rPr>
        <w:tab/>
        <w:t>PU HT</w:t>
      </w:r>
      <w:r w:rsidRPr="00BE7770">
        <w:rPr>
          <w:rFonts w:asciiTheme="minorHAnsi" w:hAnsiTheme="minorHAnsi" w:cs="Arial"/>
          <w:color w:val="1F497D" w:themeColor="text2"/>
          <w:sz w:val="22"/>
          <w:szCs w:val="22"/>
        </w:rPr>
        <w:tab/>
      </w:r>
      <w:proofErr w:type="spellStart"/>
      <w:r w:rsidRPr="00BE7770">
        <w:rPr>
          <w:rFonts w:asciiTheme="minorHAnsi" w:hAnsiTheme="minorHAnsi" w:cs="Arial"/>
          <w:color w:val="1F497D" w:themeColor="text2"/>
          <w:sz w:val="22"/>
          <w:szCs w:val="22"/>
        </w:rPr>
        <w:t>Qté</w:t>
      </w:r>
      <w:proofErr w:type="spellEnd"/>
      <w:r w:rsidRPr="00BE7770">
        <w:rPr>
          <w:rFonts w:asciiTheme="minorHAnsi" w:hAnsiTheme="minorHAnsi" w:cs="Arial"/>
          <w:color w:val="1F497D" w:themeColor="text2"/>
          <w:sz w:val="22"/>
          <w:szCs w:val="22"/>
        </w:rPr>
        <w:tab/>
        <w:t>Total HT</w:t>
      </w:r>
    </w:p>
    <w:p w:rsidR="00BE7770" w:rsidRPr="00BE7770" w:rsidRDefault="00BE7770" w:rsidP="00BE7770">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sidRPr="00BE7770">
        <w:rPr>
          <w:rFonts w:asciiTheme="minorHAnsi" w:hAnsiTheme="minorHAnsi"/>
          <w:color w:val="1F497D" w:themeColor="text2"/>
          <w:sz w:val="22"/>
          <w:szCs w:val="22"/>
        </w:rPr>
        <w:t>RS PRO 7,5</w:t>
      </w:r>
      <w:r w:rsidRPr="00BE7770">
        <w:rPr>
          <w:rFonts w:asciiTheme="minorHAnsi" w:hAnsiTheme="minorHAnsi" w:cs="Arial"/>
          <w:color w:val="1F497D" w:themeColor="text2"/>
          <w:sz w:val="22"/>
          <w:szCs w:val="22"/>
        </w:rPr>
        <w:tab/>
        <w:t>compresseur à vis 7,5KW 7,5Bars</w:t>
      </w:r>
      <w:r w:rsidRPr="00BE7770">
        <w:rPr>
          <w:rFonts w:asciiTheme="minorHAnsi" w:hAnsiTheme="minorHAnsi" w:cs="Arial"/>
          <w:color w:val="1F497D" w:themeColor="text2"/>
          <w:sz w:val="22"/>
          <w:szCs w:val="22"/>
        </w:rPr>
        <w:tab/>
      </w:r>
      <w:r w:rsidRPr="00BE7770">
        <w:rPr>
          <w:rFonts w:asciiTheme="minorHAnsi" w:hAnsiTheme="minorHAnsi" w:cs="Arial"/>
          <w:color w:val="1F497D" w:themeColor="text2"/>
          <w:sz w:val="22"/>
          <w:szCs w:val="22"/>
        </w:rPr>
        <w:tab/>
      </w:r>
      <w:r w:rsidR="00D857DD">
        <w:rPr>
          <w:rFonts w:asciiTheme="minorHAnsi" w:hAnsiTheme="minorHAnsi" w:cs="Arial"/>
          <w:color w:val="1F497D" w:themeColor="text2"/>
          <w:sz w:val="22"/>
          <w:szCs w:val="22"/>
        </w:rPr>
        <w:t>3 946.80</w:t>
      </w:r>
      <w:r w:rsidRPr="00BE7770">
        <w:rPr>
          <w:rFonts w:asciiTheme="minorHAnsi" w:hAnsiTheme="minorHAnsi" w:cs="Arial"/>
          <w:color w:val="1F497D" w:themeColor="text2"/>
          <w:sz w:val="22"/>
          <w:szCs w:val="22"/>
        </w:rPr>
        <w:tab/>
      </w:r>
      <w:r w:rsidRPr="00BE7770">
        <w:rPr>
          <w:rFonts w:asciiTheme="minorHAnsi" w:hAnsiTheme="minorHAnsi" w:cs="Arial"/>
          <w:color w:val="1F497D" w:themeColor="text2"/>
          <w:sz w:val="22"/>
          <w:szCs w:val="22"/>
        </w:rPr>
        <w:tab/>
        <w:t>1</w:t>
      </w:r>
      <w:r w:rsidRPr="00BE7770">
        <w:rPr>
          <w:rFonts w:asciiTheme="minorHAnsi" w:hAnsiTheme="minorHAnsi" w:cs="Arial"/>
          <w:color w:val="1F497D" w:themeColor="text2"/>
          <w:sz w:val="22"/>
          <w:szCs w:val="22"/>
        </w:rPr>
        <w:tab/>
      </w:r>
      <w:r w:rsidRPr="00BE7770">
        <w:rPr>
          <w:rFonts w:asciiTheme="minorHAnsi" w:hAnsiTheme="minorHAnsi" w:cs="Arial"/>
          <w:color w:val="1F497D" w:themeColor="text2"/>
          <w:sz w:val="22"/>
          <w:szCs w:val="22"/>
        </w:rPr>
        <w:tab/>
      </w:r>
      <w:r w:rsidR="00D857DD">
        <w:rPr>
          <w:rFonts w:asciiTheme="minorHAnsi" w:hAnsiTheme="minorHAnsi" w:cs="Arial"/>
          <w:color w:val="1F497D" w:themeColor="text2"/>
          <w:sz w:val="22"/>
          <w:szCs w:val="22"/>
        </w:rPr>
        <w:t>3 946.80</w:t>
      </w:r>
    </w:p>
    <w:p w:rsidR="00BE7770" w:rsidRPr="00BE7770" w:rsidRDefault="00BE7770" w:rsidP="00BE7770">
      <w:pPr>
        <w:pBdr>
          <w:left w:val="single" w:sz="8" w:space="2" w:color="000000"/>
          <w:bottom w:val="single" w:sz="8" w:space="2" w:color="000000"/>
          <w:right w:val="single" w:sz="8" w:space="2" w:color="000000"/>
        </w:pBdr>
        <w:tabs>
          <w:tab w:val="left" w:pos="2250"/>
          <w:tab w:val="left" w:pos="6795"/>
          <w:tab w:val="decimal" w:pos="7470"/>
          <w:tab w:val="left" w:pos="7935"/>
          <w:tab w:val="center" w:pos="8220"/>
          <w:tab w:val="left" w:pos="8490"/>
          <w:tab w:val="decimal" w:pos="9180"/>
        </w:tabs>
        <w:autoSpaceDE w:val="0"/>
        <w:autoSpaceDN w:val="0"/>
        <w:adjustRightInd w:val="0"/>
        <w:rPr>
          <w:rFonts w:asciiTheme="minorHAnsi" w:hAnsiTheme="minorHAnsi" w:cs="Arial"/>
          <w:color w:val="1F497D" w:themeColor="text2"/>
          <w:sz w:val="22"/>
          <w:szCs w:val="22"/>
        </w:rPr>
      </w:pPr>
      <w:r w:rsidRPr="00BE7770">
        <w:rPr>
          <w:rFonts w:asciiTheme="minorHAnsi" w:hAnsiTheme="minorHAnsi"/>
          <w:color w:val="1F497D" w:themeColor="text2"/>
          <w:sz w:val="22"/>
          <w:szCs w:val="22"/>
        </w:rPr>
        <w:t>EDR25</w:t>
      </w:r>
      <w:r w:rsidRPr="00BE7770">
        <w:rPr>
          <w:rFonts w:asciiTheme="minorHAnsi" w:hAnsiTheme="minorHAnsi" w:cs="Arial"/>
          <w:color w:val="1F497D" w:themeColor="text2"/>
          <w:sz w:val="22"/>
          <w:szCs w:val="22"/>
        </w:rPr>
        <w:tab/>
        <w:t xml:space="preserve">Forfait </w:t>
      </w:r>
      <w:r w:rsidR="00D857DD">
        <w:rPr>
          <w:rFonts w:asciiTheme="minorHAnsi" w:hAnsiTheme="minorHAnsi" w:cs="Arial"/>
          <w:color w:val="1F497D" w:themeColor="text2"/>
          <w:sz w:val="22"/>
          <w:szCs w:val="22"/>
        </w:rPr>
        <w:t>mise en service</w:t>
      </w:r>
      <w:r w:rsidRPr="00BE7770">
        <w:rPr>
          <w:rFonts w:asciiTheme="minorHAnsi" w:hAnsiTheme="minorHAnsi" w:cs="Arial"/>
          <w:color w:val="1F497D" w:themeColor="text2"/>
          <w:sz w:val="22"/>
          <w:szCs w:val="22"/>
        </w:rPr>
        <w:tab/>
      </w:r>
      <w:r w:rsidRPr="00BE7770">
        <w:rPr>
          <w:rFonts w:asciiTheme="minorHAnsi" w:hAnsiTheme="minorHAnsi" w:cs="Arial"/>
          <w:color w:val="1F497D" w:themeColor="text2"/>
          <w:sz w:val="22"/>
          <w:szCs w:val="22"/>
        </w:rPr>
        <w:tab/>
      </w:r>
      <w:r w:rsidR="00D857DD">
        <w:rPr>
          <w:rFonts w:asciiTheme="minorHAnsi" w:hAnsiTheme="minorHAnsi" w:cs="Arial"/>
          <w:color w:val="1F497D" w:themeColor="text2"/>
          <w:sz w:val="22"/>
          <w:szCs w:val="22"/>
        </w:rPr>
        <w:t>332.50</w:t>
      </w:r>
      <w:r w:rsidRPr="00BE7770">
        <w:rPr>
          <w:rFonts w:asciiTheme="minorHAnsi" w:hAnsiTheme="minorHAnsi" w:cs="Arial"/>
          <w:color w:val="1F497D" w:themeColor="text2"/>
          <w:sz w:val="22"/>
          <w:szCs w:val="22"/>
        </w:rPr>
        <w:tab/>
      </w:r>
      <w:r w:rsidRPr="00BE7770">
        <w:rPr>
          <w:rFonts w:asciiTheme="minorHAnsi" w:hAnsiTheme="minorHAnsi" w:cs="Arial"/>
          <w:color w:val="1F497D" w:themeColor="text2"/>
          <w:sz w:val="22"/>
          <w:szCs w:val="22"/>
        </w:rPr>
        <w:tab/>
        <w:t>1</w:t>
      </w:r>
      <w:r w:rsidRPr="00BE7770">
        <w:rPr>
          <w:rFonts w:asciiTheme="minorHAnsi" w:hAnsiTheme="minorHAnsi" w:cs="Arial"/>
          <w:color w:val="1F497D" w:themeColor="text2"/>
          <w:sz w:val="22"/>
          <w:szCs w:val="22"/>
        </w:rPr>
        <w:tab/>
      </w:r>
      <w:r w:rsidRPr="00BE7770">
        <w:rPr>
          <w:rFonts w:asciiTheme="minorHAnsi" w:hAnsiTheme="minorHAnsi" w:cs="Arial"/>
          <w:color w:val="1F497D" w:themeColor="text2"/>
          <w:sz w:val="22"/>
          <w:szCs w:val="22"/>
        </w:rPr>
        <w:tab/>
      </w:r>
      <w:r w:rsidR="00D857DD">
        <w:rPr>
          <w:rFonts w:asciiTheme="minorHAnsi" w:hAnsiTheme="minorHAnsi" w:cs="Arial"/>
          <w:color w:val="1F497D" w:themeColor="text2"/>
          <w:sz w:val="22"/>
          <w:szCs w:val="22"/>
        </w:rPr>
        <w:t>332.50</w:t>
      </w:r>
      <w:r w:rsidRPr="00BE7770">
        <w:rPr>
          <w:rFonts w:asciiTheme="minorHAnsi" w:hAnsiTheme="minorHAnsi" w:cs="Arial"/>
          <w:color w:val="1F497D" w:themeColor="text2"/>
          <w:sz w:val="22"/>
          <w:szCs w:val="22"/>
        </w:rPr>
        <w:tab/>
      </w:r>
      <w:r w:rsidRPr="00BE7770">
        <w:rPr>
          <w:rFonts w:asciiTheme="minorHAnsi" w:hAnsiTheme="minorHAnsi" w:cs="Arial"/>
          <w:color w:val="1F497D" w:themeColor="text2"/>
          <w:sz w:val="22"/>
          <w:szCs w:val="22"/>
        </w:rPr>
        <w:tab/>
      </w:r>
      <w:r w:rsidRPr="00BE7770">
        <w:rPr>
          <w:rFonts w:asciiTheme="minorHAnsi" w:hAnsiTheme="minorHAnsi" w:cs="Arial"/>
          <w:color w:val="1F497D" w:themeColor="text2"/>
          <w:sz w:val="22"/>
          <w:szCs w:val="22"/>
        </w:rPr>
        <w:tab/>
      </w:r>
      <w:r w:rsidRPr="00BE7770">
        <w:rPr>
          <w:rFonts w:asciiTheme="minorHAnsi" w:hAnsiTheme="minorHAnsi" w:cs="Arial"/>
          <w:color w:val="1F497D" w:themeColor="text2"/>
          <w:sz w:val="22"/>
          <w:szCs w:val="22"/>
        </w:rPr>
        <w:tab/>
      </w:r>
      <w:r w:rsidRPr="00BE7770">
        <w:rPr>
          <w:rFonts w:asciiTheme="minorHAnsi" w:hAnsiTheme="minorHAnsi" w:cs="Arial"/>
          <w:color w:val="1F497D" w:themeColor="text2"/>
          <w:sz w:val="22"/>
          <w:szCs w:val="22"/>
        </w:rPr>
        <w:tab/>
      </w:r>
    </w:p>
    <w:p w:rsidR="00BE7770" w:rsidRPr="00BE7770" w:rsidRDefault="00BE7770" w:rsidP="00BE7770">
      <w:pPr>
        <w:autoSpaceDE w:val="0"/>
        <w:autoSpaceDN w:val="0"/>
        <w:adjustRightInd w:val="0"/>
        <w:rPr>
          <w:rFonts w:asciiTheme="minorHAnsi" w:hAnsiTheme="minorHAnsi"/>
          <w:color w:val="1F497D" w:themeColor="text2"/>
          <w:sz w:val="22"/>
          <w:szCs w:val="22"/>
        </w:rPr>
      </w:pPr>
    </w:p>
    <w:p w:rsidR="00BE7770" w:rsidRPr="00BE7770" w:rsidRDefault="00BE7770" w:rsidP="00BE7770">
      <w:pPr>
        <w:autoSpaceDE w:val="0"/>
        <w:autoSpaceDN w:val="0"/>
        <w:adjustRightInd w:val="0"/>
        <w:ind w:left="5100"/>
        <w:jc w:val="right"/>
        <w:rPr>
          <w:rFonts w:asciiTheme="minorHAnsi" w:hAnsiTheme="minorHAnsi"/>
          <w:b/>
          <w:color w:val="1F497D" w:themeColor="text2"/>
          <w:sz w:val="28"/>
          <w:szCs w:val="28"/>
        </w:rPr>
      </w:pPr>
      <w:r w:rsidRPr="00BE7770">
        <w:rPr>
          <w:rFonts w:asciiTheme="minorHAnsi" w:hAnsiTheme="minorHAnsi"/>
          <w:b/>
          <w:color w:val="1F497D" w:themeColor="text2"/>
          <w:sz w:val="28"/>
          <w:szCs w:val="28"/>
        </w:rPr>
        <w:t xml:space="preserve">Total HT € : </w:t>
      </w:r>
      <w:r w:rsidR="00D857DD">
        <w:rPr>
          <w:rFonts w:asciiTheme="minorHAnsi" w:hAnsiTheme="minorHAnsi"/>
          <w:b/>
          <w:color w:val="1F497D" w:themeColor="text2"/>
          <w:sz w:val="28"/>
          <w:szCs w:val="28"/>
        </w:rPr>
        <w:t>4 279.30</w:t>
      </w:r>
      <w:r w:rsidRPr="00BE7770">
        <w:rPr>
          <w:rFonts w:asciiTheme="minorHAnsi" w:hAnsiTheme="minorHAnsi"/>
          <w:b/>
          <w:color w:val="1F497D" w:themeColor="text2"/>
          <w:sz w:val="28"/>
          <w:szCs w:val="28"/>
        </w:rPr>
        <w:t xml:space="preserve"> EUR</w:t>
      </w:r>
    </w:p>
    <w:p w:rsidR="00BE7770" w:rsidRDefault="00BE7770" w:rsidP="00BE7770">
      <w:pPr>
        <w:autoSpaceDE w:val="0"/>
        <w:autoSpaceDN w:val="0"/>
        <w:adjustRightInd w:val="0"/>
        <w:ind w:left="5100"/>
        <w:jc w:val="right"/>
        <w:rPr>
          <w:rFonts w:asciiTheme="minorHAnsi" w:hAnsiTheme="minorHAnsi"/>
          <w:color w:val="1F497D" w:themeColor="text2"/>
          <w:sz w:val="22"/>
          <w:szCs w:val="22"/>
        </w:rPr>
      </w:pPr>
    </w:p>
    <w:p w:rsidR="00BE7770" w:rsidRPr="00BE7770" w:rsidRDefault="00BE7770" w:rsidP="00BE7770">
      <w:pPr>
        <w:autoSpaceDE w:val="0"/>
        <w:autoSpaceDN w:val="0"/>
        <w:adjustRightInd w:val="0"/>
        <w:ind w:left="5100"/>
        <w:jc w:val="right"/>
        <w:rPr>
          <w:rFonts w:asciiTheme="minorHAnsi" w:hAnsiTheme="minorHAnsi"/>
          <w:color w:val="1F497D" w:themeColor="text2"/>
          <w:sz w:val="22"/>
          <w:szCs w:val="22"/>
        </w:rPr>
      </w:pPr>
      <w:r w:rsidRPr="00BE7770">
        <w:rPr>
          <w:rFonts w:asciiTheme="minorHAnsi" w:hAnsiTheme="minorHAnsi"/>
          <w:color w:val="1F497D" w:themeColor="text2"/>
          <w:sz w:val="22"/>
          <w:szCs w:val="22"/>
        </w:rPr>
        <w:t xml:space="preserve">TVA 20 % : </w:t>
      </w:r>
      <w:r w:rsidR="00D857DD">
        <w:rPr>
          <w:rFonts w:asciiTheme="minorHAnsi" w:hAnsiTheme="minorHAnsi"/>
          <w:color w:val="1F497D" w:themeColor="text2"/>
          <w:sz w:val="22"/>
          <w:szCs w:val="22"/>
        </w:rPr>
        <w:t>855.86</w:t>
      </w:r>
      <w:r w:rsidRPr="00BE7770">
        <w:rPr>
          <w:rFonts w:asciiTheme="minorHAnsi" w:hAnsiTheme="minorHAnsi"/>
          <w:color w:val="1F497D" w:themeColor="text2"/>
          <w:sz w:val="22"/>
          <w:szCs w:val="22"/>
        </w:rPr>
        <w:t xml:space="preserve"> EUR</w:t>
      </w:r>
    </w:p>
    <w:p w:rsidR="00EA16C7" w:rsidRPr="00B77802" w:rsidRDefault="00BE7770" w:rsidP="00BE7770">
      <w:pPr>
        <w:autoSpaceDE w:val="0"/>
        <w:autoSpaceDN w:val="0"/>
        <w:adjustRightInd w:val="0"/>
        <w:ind w:left="5100"/>
        <w:jc w:val="right"/>
        <w:rPr>
          <w:rFonts w:ascii="Calibri" w:hAnsi="Calibri"/>
          <w:b/>
          <w:color w:val="17365D" w:themeColor="text2" w:themeShade="BF"/>
        </w:rPr>
      </w:pPr>
      <w:r w:rsidRPr="00BE7770">
        <w:rPr>
          <w:rFonts w:asciiTheme="minorHAnsi" w:hAnsiTheme="minorHAnsi"/>
          <w:b/>
          <w:bCs/>
          <w:color w:val="1F497D" w:themeColor="text2"/>
          <w:sz w:val="22"/>
          <w:szCs w:val="22"/>
        </w:rPr>
        <w:t>TOTAL TTC €</w:t>
      </w:r>
      <w:r w:rsidRPr="00BE7770">
        <w:rPr>
          <w:rFonts w:asciiTheme="minorHAnsi" w:hAnsiTheme="minorHAnsi"/>
          <w:color w:val="1F497D" w:themeColor="text2"/>
          <w:sz w:val="22"/>
          <w:szCs w:val="22"/>
        </w:rPr>
        <w:t xml:space="preserve"> : </w:t>
      </w:r>
      <w:r w:rsidR="00D857DD">
        <w:rPr>
          <w:rFonts w:asciiTheme="minorHAnsi" w:hAnsiTheme="minorHAnsi"/>
          <w:color w:val="1F497D" w:themeColor="text2"/>
          <w:sz w:val="22"/>
          <w:szCs w:val="22"/>
        </w:rPr>
        <w:t>5 135.16</w:t>
      </w:r>
      <w:r w:rsidRPr="00BE7770">
        <w:rPr>
          <w:rFonts w:asciiTheme="minorHAnsi" w:hAnsiTheme="minorHAnsi"/>
          <w:color w:val="1F497D" w:themeColor="text2"/>
          <w:sz w:val="22"/>
          <w:szCs w:val="22"/>
        </w:rPr>
        <w:t>EUR</w:t>
      </w:r>
    </w:p>
    <w:p w:rsidR="00232A79" w:rsidRPr="00307D6A" w:rsidRDefault="005D5F6F" w:rsidP="00232A79">
      <w:pPr>
        <w:pStyle w:val="Default"/>
        <w:rPr>
          <w:b/>
          <w:bCs/>
          <w:color w:val="365F91" w:themeColor="accent1" w:themeShade="BF"/>
          <w:sz w:val="28"/>
          <w:szCs w:val="28"/>
          <w:u w:val="single"/>
        </w:rPr>
      </w:pPr>
      <w:r>
        <w:rPr>
          <w:b/>
          <w:bCs/>
          <w:color w:val="365F91" w:themeColor="accent1" w:themeShade="BF"/>
          <w:sz w:val="28"/>
          <w:szCs w:val="28"/>
          <w:u w:val="single"/>
        </w:rPr>
        <w:t>V</w:t>
      </w:r>
      <w:r w:rsidR="00232A79" w:rsidRPr="00307D6A">
        <w:rPr>
          <w:b/>
          <w:bCs/>
          <w:color w:val="365F91" w:themeColor="accent1" w:themeShade="BF"/>
          <w:sz w:val="28"/>
          <w:szCs w:val="28"/>
          <w:u w:val="single"/>
        </w:rPr>
        <w:t>. CONDITIONS DE PAIEMENT</w:t>
      </w:r>
    </w:p>
    <w:p w:rsidR="00232A79" w:rsidRPr="00307D6A" w:rsidRDefault="00232A79" w:rsidP="00232A79">
      <w:pPr>
        <w:pStyle w:val="Default"/>
        <w:rPr>
          <w:b/>
          <w:bCs/>
          <w:color w:val="365F91" w:themeColor="accent1" w:themeShade="BF"/>
          <w:sz w:val="28"/>
          <w:szCs w:val="28"/>
          <w:u w:val="single"/>
        </w:rPr>
      </w:pPr>
    </w:p>
    <w:p w:rsidR="00232A79" w:rsidRPr="00307D6A" w:rsidRDefault="00232A79" w:rsidP="00232A79">
      <w:pPr>
        <w:pStyle w:val="Default"/>
        <w:numPr>
          <w:ilvl w:val="0"/>
          <w:numId w:val="9"/>
        </w:numPr>
        <w:rPr>
          <w:rFonts w:cs="Wingdings"/>
          <w:color w:val="365F91" w:themeColor="accent1" w:themeShade="BF"/>
        </w:rPr>
      </w:pPr>
      <w:r w:rsidRPr="00307D6A">
        <w:rPr>
          <w:rFonts w:cs="Wingdings"/>
          <w:color w:val="365F91" w:themeColor="accent1" w:themeShade="BF"/>
        </w:rPr>
        <w:t>TVA : Taux en vigueur : 20.00%</w:t>
      </w:r>
    </w:p>
    <w:p w:rsidR="00232A79" w:rsidRPr="00307D6A" w:rsidRDefault="00232A79" w:rsidP="00232A79">
      <w:pPr>
        <w:pStyle w:val="Default"/>
        <w:rPr>
          <w:rFonts w:cs="Wingdings"/>
          <w:color w:val="365F91" w:themeColor="accent1" w:themeShade="BF"/>
        </w:rPr>
      </w:pPr>
    </w:p>
    <w:p w:rsidR="00232A79" w:rsidRPr="00307D6A" w:rsidRDefault="00232A79" w:rsidP="00232A79">
      <w:pPr>
        <w:pStyle w:val="Default"/>
        <w:rPr>
          <w:rFonts w:cs="Wingdings"/>
          <w:color w:val="365F91" w:themeColor="accent1" w:themeShade="BF"/>
        </w:rPr>
      </w:pPr>
    </w:p>
    <w:p w:rsidR="00232A79" w:rsidRPr="00307D6A" w:rsidRDefault="00232A79" w:rsidP="00232A79">
      <w:pPr>
        <w:pStyle w:val="Default"/>
        <w:numPr>
          <w:ilvl w:val="0"/>
          <w:numId w:val="9"/>
        </w:numPr>
        <w:rPr>
          <w:rFonts w:cs="Wingdings"/>
          <w:color w:val="365F91" w:themeColor="accent1" w:themeShade="BF"/>
        </w:rPr>
      </w:pPr>
      <w:r w:rsidRPr="00307D6A">
        <w:rPr>
          <w:rFonts w:cs="Wingdings"/>
          <w:color w:val="365F91" w:themeColor="accent1" w:themeShade="BF"/>
        </w:rPr>
        <w:t>Règlement 30% à la commande</w:t>
      </w:r>
    </w:p>
    <w:p w:rsidR="00E205CC" w:rsidRPr="00E205CC" w:rsidRDefault="00232A79" w:rsidP="00232A79">
      <w:pPr>
        <w:pStyle w:val="Default"/>
        <w:numPr>
          <w:ilvl w:val="2"/>
          <w:numId w:val="9"/>
        </w:numPr>
        <w:rPr>
          <w:color w:val="365F91" w:themeColor="accent1" w:themeShade="BF"/>
        </w:rPr>
      </w:pPr>
      <w:r w:rsidRPr="00307D6A">
        <w:rPr>
          <w:rFonts w:cs="Wingdings"/>
          <w:color w:val="365F91" w:themeColor="accent1" w:themeShade="BF"/>
        </w:rPr>
        <w:t xml:space="preserve">Solde </w:t>
      </w:r>
      <w:r w:rsidR="00E205CC">
        <w:rPr>
          <w:rFonts w:cs="Wingdings"/>
          <w:color w:val="365F91" w:themeColor="accent1" w:themeShade="BF"/>
        </w:rPr>
        <w:t>30 Jours à réception de facture</w:t>
      </w:r>
    </w:p>
    <w:p w:rsidR="00232A79" w:rsidRPr="00F6457E" w:rsidRDefault="00232A79" w:rsidP="00E205CC">
      <w:pPr>
        <w:pStyle w:val="Default"/>
        <w:ind w:left="1440"/>
        <w:rPr>
          <w:color w:val="365F91" w:themeColor="accent1" w:themeShade="BF"/>
        </w:rPr>
      </w:pPr>
      <w:r w:rsidRPr="00307D6A">
        <w:rPr>
          <w:rFonts w:cs="Wingdings"/>
          <w:color w:val="365F91" w:themeColor="accent1" w:themeShade="BF"/>
        </w:rPr>
        <w:t xml:space="preserve"> </w:t>
      </w:r>
    </w:p>
    <w:p w:rsidR="00F6457E" w:rsidRPr="00307D6A" w:rsidRDefault="00F6457E" w:rsidP="00F6457E">
      <w:pPr>
        <w:pStyle w:val="Default"/>
        <w:numPr>
          <w:ilvl w:val="0"/>
          <w:numId w:val="9"/>
        </w:numPr>
        <w:rPr>
          <w:color w:val="365F91" w:themeColor="accent1" w:themeShade="BF"/>
        </w:rPr>
      </w:pPr>
      <w:r>
        <w:rPr>
          <w:rFonts w:cs="Wingdings"/>
          <w:color w:val="365F91" w:themeColor="accent1" w:themeShade="BF"/>
        </w:rPr>
        <w:t>Possibilité de financement par notre partenaire LOCAM après accord de celui-</w:t>
      </w:r>
      <w:proofErr w:type="gramStart"/>
      <w:r>
        <w:rPr>
          <w:rFonts w:cs="Wingdings"/>
          <w:color w:val="365F91" w:themeColor="accent1" w:themeShade="BF"/>
        </w:rPr>
        <w:t>ci .</w:t>
      </w:r>
      <w:proofErr w:type="gramEnd"/>
    </w:p>
    <w:p w:rsidR="00232A79" w:rsidRPr="00307D6A" w:rsidRDefault="00232A79" w:rsidP="00232A79">
      <w:pPr>
        <w:pStyle w:val="Default"/>
        <w:rPr>
          <w:rFonts w:cs="Wingdings"/>
          <w:color w:val="365F91" w:themeColor="accent1" w:themeShade="BF"/>
        </w:rPr>
      </w:pPr>
    </w:p>
    <w:p w:rsidR="00232A79" w:rsidRPr="00307D6A" w:rsidRDefault="00232A79" w:rsidP="00232A79">
      <w:pPr>
        <w:pStyle w:val="Default"/>
        <w:rPr>
          <w:rFonts w:cs="Wingdings"/>
          <w:color w:val="365F91" w:themeColor="accent1" w:themeShade="BF"/>
        </w:rPr>
      </w:pPr>
    </w:p>
    <w:p w:rsidR="00232A79" w:rsidRPr="00307D6A" w:rsidRDefault="00232A79" w:rsidP="00232A79">
      <w:pPr>
        <w:jc w:val="center"/>
        <w:rPr>
          <w:rFonts w:ascii="Calibri" w:hAnsi="Calibri"/>
          <w:color w:val="365F91" w:themeColor="accent1" w:themeShade="BF"/>
          <w:sz w:val="22"/>
          <w:szCs w:val="22"/>
        </w:rPr>
      </w:pPr>
      <w:r w:rsidRPr="00307D6A">
        <w:rPr>
          <w:rFonts w:ascii="Calibri" w:hAnsi="Calibri"/>
          <w:color w:val="365F91" w:themeColor="accent1" w:themeShade="BF"/>
          <w:sz w:val="22"/>
          <w:szCs w:val="22"/>
        </w:rPr>
        <w:t xml:space="preserve">Validité de l’offre </w:t>
      </w:r>
      <w:r w:rsidR="00E205CC">
        <w:rPr>
          <w:rFonts w:ascii="Calibri" w:hAnsi="Calibri"/>
          <w:color w:val="365F91" w:themeColor="accent1" w:themeShade="BF"/>
          <w:sz w:val="22"/>
          <w:szCs w:val="22"/>
        </w:rPr>
        <w:t>3</w:t>
      </w:r>
      <w:r w:rsidRPr="00307D6A">
        <w:rPr>
          <w:rFonts w:ascii="Calibri" w:hAnsi="Calibri"/>
          <w:color w:val="365F91" w:themeColor="accent1" w:themeShade="BF"/>
          <w:sz w:val="22"/>
          <w:szCs w:val="22"/>
        </w:rPr>
        <w:t xml:space="preserve"> mois</w:t>
      </w:r>
    </w:p>
    <w:p w:rsidR="00514DEA" w:rsidRPr="00307D6A" w:rsidRDefault="00514DEA" w:rsidP="00514DEA">
      <w:pPr>
        <w:rPr>
          <w:rFonts w:asciiTheme="minorHAnsi" w:hAnsiTheme="minorHAnsi" w:cs="Tahoma"/>
          <w:color w:val="365F91" w:themeColor="accent1" w:themeShade="BF"/>
        </w:rPr>
      </w:pPr>
    </w:p>
    <w:p w:rsidR="00514DEA" w:rsidRPr="00307D6A" w:rsidRDefault="00514DEA" w:rsidP="00514DEA">
      <w:pPr>
        <w:ind w:firstLine="1134"/>
        <w:rPr>
          <w:rFonts w:asciiTheme="minorHAnsi" w:hAnsiTheme="minorHAnsi" w:cs="Tahoma"/>
          <w:color w:val="365F91" w:themeColor="accent1" w:themeShade="BF"/>
        </w:rPr>
      </w:pPr>
      <w:r w:rsidRPr="00307D6A">
        <w:rPr>
          <w:rFonts w:asciiTheme="minorHAnsi" w:hAnsiTheme="minorHAnsi" w:cs="Tahoma"/>
          <w:color w:val="365F91" w:themeColor="accent1" w:themeShade="BF"/>
        </w:rPr>
        <w:t>Espérant répondre à vos attentes, nous nous tenons à votre entière disposition pour tout renseignement complémentaire et vous remercions pour la confiance que vous nous témoignez en nous consultant.</w:t>
      </w:r>
    </w:p>
    <w:p w:rsidR="00514DEA" w:rsidRPr="00307D6A" w:rsidRDefault="00514DEA" w:rsidP="00514DEA">
      <w:pPr>
        <w:rPr>
          <w:rFonts w:asciiTheme="minorHAnsi" w:hAnsiTheme="minorHAnsi" w:cs="Tahoma"/>
          <w:color w:val="365F91" w:themeColor="accent1" w:themeShade="BF"/>
        </w:rPr>
      </w:pPr>
    </w:p>
    <w:p w:rsidR="00514DEA" w:rsidRPr="00307D6A" w:rsidRDefault="00514DEA" w:rsidP="00514DEA">
      <w:pPr>
        <w:rPr>
          <w:rFonts w:asciiTheme="minorHAnsi" w:hAnsiTheme="minorHAnsi" w:cs="Tahoma"/>
          <w:color w:val="365F91" w:themeColor="accent1" w:themeShade="BF"/>
        </w:rPr>
      </w:pPr>
      <w:r w:rsidRPr="00307D6A">
        <w:rPr>
          <w:rFonts w:asciiTheme="minorHAnsi" w:hAnsiTheme="minorHAnsi" w:cs="Tahoma"/>
          <w:color w:val="365F91" w:themeColor="accent1" w:themeShade="BF"/>
        </w:rPr>
        <w:t>Courtoisement.</w:t>
      </w:r>
    </w:p>
    <w:p w:rsidR="00514DEA" w:rsidRPr="00307D6A" w:rsidRDefault="00514DEA" w:rsidP="00514DEA">
      <w:pPr>
        <w:rPr>
          <w:rFonts w:asciiTheme="minorHAnsi" w:hAnsiTheme="minorHAnsi" w:cs="Tahoma"/>
          <w:color w:val="365F91" w:themeColor="accent1" w:themeShade="BF"/>
        </w:rPr>
      </w:pPr>
    </w:p>
    <w:p w:rsidR="00514DEA" w:rsidRPr="00307D6A" w:rsidRDefault="00514DEA" w:rsidP="00514DEA">
      <w:pPr>
        <w:pStyle w:val="Corpsdetexte2"/>
        <w:jc w:val="left"/>
        <w:rPr>
          <w:rFonts w:asciiTheme="minorHAnsi" w:hAnsiTheme="minorHAnsi" w:cs="Tahoma"/>
          <w:color w:val="365F91" w:themeColor="accent1" w:themeShade="BF"/>
          <w:sz w:val="24"/>
          <w:szCs w:val="24"/>
        </w:rPr>
      </w:pPr>
      <w:r w:rsidRPr="00307D6A">
        <w:rPr>
          <w:rFonts w:asciiTheme="minorHAnsi" w:hAnsiTheme="minorHAnsi" w:cs="Tahoma"/>
          <w:color w:val="365F91" w:themeColor="accent1" w:themeShade="BF"/>
          <w:sz w:val="24"/>
          <w:szCs w:val="24"/>
        </w:rPr>
        <w:t>Le service commercial</w:t>
      </w:r>
    </w:p>
    <w:p w:rsidR="00514DEA" w:rsidRPr="00307D6A" w:rsidRDefault="00514DEA" w:rsidP="00514DEA">
      <w:pPr>
        <w:pStyle w:val="Corpsdetexte2"/>
        <w:jc w:val="left"/>
        <w:rPr>
          <w:rFonts w:asciiTheme="minorHAnsi" w:hAnsiTheme="minorHAnsi" w:cs="Tahoma"/>
          <w:color w:val="365F91" w:themeColor="accent1" w:themeShade="BF"/>
          <w:sz w:val="24"/>
          <w:szCs w:val="24"/>
        </w:rPr>
      </w:pPr>
    </w:p>
    <w:p w:rsidR="00514DEA" w:rsidRPr="00307D6A" w:rsidRDefault="00514DEA" w:rsidP="00514DEA">
      <w:pPr>
        <w:pStyle w:val="Corpsdetexte2"/>
        <w:jc w:val="left"/>
        <w:rPr>
          <w:rFonts w:asciiTheme="minorHAnsi" w:hAnsiTheme="minorHAnsi" w:cs="Tahoma"/>
          <w:color w:val="365F91" w:themeColor="accent1" w:themeShade="BF"/>
          <w:sz w:val="24"/>
          <w:szCs w:val="24"/>
        </w:rPr>
      </w:pPr>
    </w:p>
    <w:p w:rsidR="00C01ED7" w:rsidRPr="00307D6A" w:rsidRDefault="00514DEA" w:rsidP="00514DEA">
      <w:pPr>
        <w:pStyle w:val="Corpsdetexte2"/>
        <w:jc w:val="left"/>
        <w:rPr>
          <w:rFonts w:asciiTheme="minorHAnsi" w:hAnsiTheme="minorHAnsi" w:cs="Tahoma"/>
          <w:color w:val="365F91" w:themeColor="accent1" w:themeShade="BF"/>
          <w:sz w:val="24"/>
          <w:szCs w:val="24"/>
        </w:rPr>
      </w:pPr>
      <w:r w:rsidRPr="00307D6A">
        <w:rPr>
          <w:rFonts w:asciiTheme="minorHAnsi" w:hAnsiTheme="minorHAnsi" w:cs="Tahoma"/>
          <w:color w:val="365F91" w:themeColor="accent1" w:themeShade="BF"/>
          <w:sz w:val="24"/>
          <w:szCs w:val="24"/>
        </w:rPr>
        <w:t xml:space="preserve">Suivi de ce dossier : </w:t>
      </w:r>
      <w:r w:rsidR="00F6457E">
        <w:rPr>
          <w:rFonts w:asciiTheme="minorHAnsi" w:hAnsiTheme="minorHAnsi" w:cs="Tahoma"/>
          <w:color w:val="365F91" w:themeColor="accent1" w:themeShade="BF"/>
          <w:sz w:val="24"/>
          <w:szCs w:val="24"/>
        </w:rPr>
        <w:t xml:space="preserve"> Mr René BRET 06 07 87 40 10</w:t>
      </w:r>
    </w:p>
    <w:p w:rsidR="00C01ED7" w:rsidRPr="00307D6A" w:rsidRDefault="00C01ED7" w:rsidP="00514DEA">
      <w:pPr>
        <w:pStyle w:val="Corpsdetexte2"/>
        <w:jc w:val="left"/>
        <w:rPr>
          <w:rFonts w:asciiTheme="minorHAnsi" w:hAnsiTheme="minorHAnsi" w:cs="Tahoma"/>
          <w:color w:val="365F91" w:themeColor="accent1" w:themeShade="BF"/>
          <w:sz w:val="24"/>
          <w:szCs w:val="24"/>
        </w:rPr>
      </w:pPr>
    </w:p>
    <w:p w:rsidR="00C01ED7" w:rsidRPr="00307D6A" w:rsidRDefault="00C01ED7" w:rsidP="00514DEA">
      <w:pPr>
        <w:pStyle w:val="Corpsdetexte2"/>
        <w:jc w:val="left"/>
        <w:rPr>
          <w:rFonts w:asciiTheme="minorHAnsi" w:hAnsiTheme="minorHAnsi" w:cs="Tahoma"/>
          <w:color w:val="365F91" w:themeColor="accent1" w:themeShade="BF"/>
          <w:sz w:val="24"/>
          <w:szCs w:val="24"/>
        </w:rPr>
      </w:pPr>
    </w:p>
    <w:p w:rsidR="00BB5DB2" w:rsidRDefault="00BB5DB2" w:rsidP="00514DEA">
      <w:pPr>
        <w:pStyle w:val="Corpsdetexte2"/>
        <w:jc w:val="left"/>
        <w:rPr>
          <w:rFonts w:asciiTheme="minorHAnsi" w:hAnsiTheme="minorHAnsi" w:cs="Tahoma"/>
          <w:b/>
          <w:color w:val="365F91" w:themeColor="accent1" w:themeShade="BF"/>
          <w:sz w:val="24"/>
          <w:szCs w:val="24"/>
          <w:u w:val="single"/>
        </w:rPr>
      </w:pPr>
    </w:p>
    <w:sectPr w:rsidR="00BB5DB2" w:rsidSect="00EF0D27">
      <w:headerReference w:type="default" r:id="rId11"/>
      <w:footerReference w:type="default" r:id="rId12"/>
      <w:pgSz w:w="11906" w:h="16838" w:code="9"/>
      <w:pgMar w:top="720" w:right="720" w:bottom="720" w:left="720" w:header="709"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1D07" w:rsidRDefault="00AA1D07" w:rsidP="00601B77">
      <w:r>
        <w:separator/>
      </w:r>
    </w:p>
  </w:endnote>
  <w:endnote w:type="continuationSeparator" w:id="0">
    <w:p w:rsidR="00AA1D07" w:rsidRDefault="00AA1D07" w:rsidP="00601B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ECC" w:rsidRPr="0070457A" w:rsidRDefault="004A1ECC" w:rsidP="004A1ECC">
    <w:pPr>
      <w:jc w:val="center"/>
      <w:rPr>
        <w:color w:val="3366FF"/>
        <w:sz w:val="20"/>
        <w:szCs w:val="20"/>
      </w:rPr>
    </w:pPr>
    <w:r w:rsidRPr="0070457A">
      <w:rPr>
        <w:color w:val="3366FF"/>
        <w:sz w:val="20"/>
        <w:szCs w:val="20"/>
      </w:rPr>
      <w:t xml:space="preserve">Siège social : </w:t>
    </w:r>
    <w:proofErr w:type="gramStart"/>
    <w:r w:rsidR="00526129">
      <w:rPr>
        <w:color w:val="3366FF"/>
        <w:sz w:val="20"/>
        <w:szCs w:val="20"/>
      </w:rPr>
      <w:t xml:space="preserve">3085 route de </w:t>
    </w:r>
    <w:proofErr w:type="spellStart"/>
    <w:r w:rsidR="00526129">
      <w:rPr>
        <w:color w:val="3366FF"/>
        <w:sz w:val="20"/>
        <w:szCs w:val="20"/>
      </w:rPr>
      <w:t>Montfalcon</w:t>
    </w:r>
    <w:proofErr w:type="spellEnd"/>
    <w:r w:rsidR="00526129">
      <w:rPr>
        <w:color w:val="3366FF"/>
        <w:sz w:val="20"/>
        <w:szCs w:val="20"/>
      </w:rPr>
      <w:t xml:space="preserve"> </w:t>
    </w:r>
    <w:proofErr w:type="gramEnd"/>
    <w:r w:rsidR="00526129">
      <w:rPr>
        <w:color w:val="3366FF"/>
        <w:sz w:val="20"/>
        <w:szCs w:val="20"/>
      </w:rPr>
      <w:t xml:space="preserve"> quartier Les </w:t>
    </w:r>
    <w:proofErr w:type="spellStart"/>
    <w:r w:rsidR="00526129">
      <w:rPr>
        <w:color w:val="3366FF"/>
        <w:sz w:val="20"/>
        <w:szCs w:val="20"/>
      </w:rPr>
      <w:t>Meuilles</w:t>
    </w:r>
    <w:proofErr w:type="spellEnd"/>
    <w:r w:rsidR="00526129">
      <w:rPr>
        <w:color w:val="3366FF"/>
        <w:sz w:val="20"/>
        <w:szCs w:val="20"/>
      </w:rPr>
      <w:t xml:space="preserve"> 26350 MONTRIGAUD</w:t>
    </w:r>
  </w:p>
  <w:p w:rsidR="004A1ECC" w:rsidRPr="00B1153A" w:rsidRDefault="004A1ECC" w:rsidP="004A1ECC">
    <w:pPr>
      <w:jc w:val="center"/>
      <w:rPr>
        <w:color w:val="3366FF"/>
        <w:sz w:val="20"/>
        <w:szCs w:val="20"/>
      </w:rPr>
    </w:pPr>
    <w:r w:rsidRPr="00B1153A">
      <w:rPr>
        <w:color w:val="3366FF"/>
        <w:sz w:val="20"/>
        <w:szCs w:val="20"/>
      </w:rPr>
      <w:t xml:space="preserve">Tel : 09 61 31 16 40    Fax : 04 86 55 63 01    </w:t>
    </w:r>
    <w:r w:rsidRPr="00B1153A">
      <w:rPr>
        <w:b/>
        <w:color w:val="3366FF"/>
        <w:sz w:val="20"/>
        <w:szCs w:val="20"/>
      </w:rPr>
      <w:t>SITE WEB</w:t>
    </w:r>
    <w:proofErr w:type="gramStart"/>
    <w:r w:rsidRPr="00B1153A">
      <w:rPr>
        <w:b/>
        <w:color w:val="3366FF"/>
        <w:sz w:val="20"/>
        <w:szCs w:val="20"/>
      </w:rPr>
      <w:t>:</w:t>
    </w:r>
    <w:r w:rsidRPr="00B1153A">
      <w:rPr>
        <w:color w:val="3366FF"/>
        <w:sz w:val="20"/>
        <w:szCs w:val="20"/>
      </w:rPr>
      <w:t xml:space="preserve">  </w:t>
    </w:r>
    <w:proofErr w:type="gramEnd"/>
    <w:hyperlink r:id="rId1" w:history="1">
      <w:r w:rsidRPr="00B1153A">
        <w:rPr>
          <w:rStyle w:val="Lienhypertexte"/>
          <w:color w:val="3366FF"/>
          <w:sz w:val="20"/>
          <w:szCs w:val="20"/>
        </w:rPr>
        <w:t>www.sfacs-industrie.fr</w:t>
      </w:r>
    </w:hyperlink>
    <w:r w:rsidRPr="00B1153A">
      <w:rPr>
        <w:color w:val="3366FF"/>
        <w:sz w:val="20"/>
        <w:szCs w:val="20"/>
      </w:rPr>
      <w:t xml:space="preserve">        ou </w:t>
    </w:r>
    <w:r w:rsidRPr="00B1153A">
      <w:rPr>
        <w:b/>
        <w:color w:val="3366FF"/>
        <w:sz w:val="20"/>
        <w:szCs w:val="20"/>
      </w:rPr>
      <w:t>PAR MAIL:</w:t>
    </w:r>
    <w:r w:rsidRPr="00B1153A">
      <w:rPr>
        <w:color w:val="3366FF"/>
        <w:sz w:val="20"/>
        <w:szCs w:val="20"/>
      </w:rPr>
      <w:t xml:space="preserve">  info@sfacs-industrie.fr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1D07" w:rsidRDefault="00AA1D07" w:rsidP="00601B77">
      <w:r>
        <w:separator/>
      </w:r>
    </w:p>
  </w:footnote>
  <w:footnote w:type="continuationSeparator" w:id="0">
    <w:p w:rsidR="00AA1D07" w:rsidRDefault="00AA1D07" w:rsidP="00601B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129" w:rsidRDefault="003E0F3B">
    <w:pPr>
      <w:pStyle w:val="En-tte"/>
    </w:pPr>
    <w:r>
      <w:rPr>
        <w:noProof/>
      </w:rPr>
      <w:drawing>
        <wp:inline distT="0" distB="0" distL="0" distR="0">
          <wp:extent cx="3171825" cy="1114425"/>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171825" cy="11144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11.25pt;height:11.25pt" o:bullet="t">
        <v:imagedata r:id="rId1" o:title="mso512F"/>
      </v:shape>
    </w:pict>
  </w:numPicBullet>
  <w:abstractNum w:abstractNumId="0">
    <w:nsid w:val="14C92A17"/>
    <w:multiLevelType w:val="hybridMultilevel"/>
    <w:tmpl w:val="F880013E"/>
    <w:lvl w:ilvl="0" w:tplc="040C0007">
      <w:start w:val="1"/>
      <w:numFmt w:val="bullet"/>
      <w:lvlText w:val=""/>
      <w:lvlPicBulletId w:val="0"/>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
    <w:nsid w:val="2DFA1EB9"/>
    <w:multiLevelType w:val="multilevel"/>
    <w:tmpl w:val="BA4C7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FA32BA1"/>
    <w:multiLevelType w:val="hybridMultilevel"/>
    <w:tmpl w:val="E640E9E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5024BDD"/>
    <w:multiLevelType w:val="multilevel"/>
    <w:tmpl w:val="7408E24E"/>
    <w:lvl w:ilvl="0">
      <w:start w:val="1"/>
      <w:numFmt w:val="bullet"/>
      <w:lvlText w:val=""/>
      <w:lvlJc w:val="left"/>
      <w:pPr>
        <w:tabs>
          <w:tab w:val="num" w:pos="720"/>
        </w:tabs>
        <w:ind w:left="720" w:hanging="360"/>
      </w:pPr>
      <w:rPr>
        <w:rFonts w:ascii="Symbol" w:hAnsi="Symbol" w:hint="default"/>
        <w:sz w:val="20"/>
      </w:rPr>
    </w:lvl>
    <w:lvl w:ilvl="1">
      <w:start w:val="4"/>
      <w:numFmt w:val="upperRoman"/>
      <w:lvlText w:val="%2."/>
      <w:lvlJc w:val="left"/>
      <w:pPr>
        <w:tabs>
          <w:tab w:val="num" w:pos="1800"/>
        </w:tabs>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354489"/>
    <w:multiLevelType w:val="hybridMultilevel"/>
    <w:tmpl w:val="F57AEEFC"/>
    <w:lvl w:ilvl="0" w:tplc="040C0017">
      <w:start w:val="1"/>
      <w:numFmt w:val="lowerLetter"/>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5">
    <w:nsid w:val="3EC42DC4"/>
    <w:multiLevelType w:val="hybridMultilevel"/>
    <w:tmpl w:val="F9A83B8C"/>
    <w:lvl w:ilvl="0" w:tplc="040C0007">
      <w:start w:val="1"/>
      <w:numFmt w:val="bullet"/>
      <w:lvlText w:val=""/>
      <w:lvlPicBulletId w:val="0"/>
      <w:lvlJc w:val="left"/>
      <w:pPr>
        <w:ind w:left="2145" w:hanging="360"/>
      </w:pPr>
      <w:rPr>
        <w:rFonts w:ascii="Symbol" w:hAnsi="Symbol" w:hint="default"/>
      </w:rPr>
    </w:lvl>
    <w:lvl w:ilvl="1" w:tplc="040C0003" w:tentative="1">
      <w:start w:val="1"/>
      <w:numFmt w:val="bullet"/>
      <w:lvlText w:val="o"/>
      <w:lvlJc w:val="left"/>
      <w:pPr>
        <w:ind w:left="2865" w:hanging="360"/>
      </w:pPr>
      <w:rPr>
        <w:rFonts w:ascii="Courier New" w:hAnsi="Courier New" w:cs="Courier New" w:hint="default"/>
      </w:rPr>
    </w:lvl>
    <w:lvl w:ilvl="2" w:tplc="040C0005" w:tentative="1">
      <w:start w:val="1"/>
      <w:numFmt w:val="bullet"/>
      <w:lvlText w:val=""/>
      <w:lvlJc w:val="left"/>
      <w:pPr>
        <w:ind w:left="3585" w:hanging="360"/>
      </w:pPr>
      <w:rPr>
        <w:rFonts w:ascii="Wingdings" w:hAnsi="Wingdings" w:hint="default"/>
      </w:rPr>
    </w:lvl>
    <w:lvl w:ilvl="3" w:tplc="040C0001" w:tentative="1">
      <w:start w:val="1"/>
      <w:numFmt w:val="bullet"/>
      <w:lvlText w:val=""/>
      <w:lvlJc w:val="left"/>
      <w:pPr>
        <w:ind w:left="4305" w:hanging="360"/>
      </w:pPr>
      <w:rPr>
        <w:rFonts w:ascii="Symbol" w:hAnsi="Symbol" w:hint="default"/>
      </w:rPr>
    </w:lvl>
    <w:lvl w:ilvl="4" w:tplc="040C0003" w:tentative="1">
      <w:start w:val="1"/>
      <w:numFmt w:val="bullet"/>
      <w:lvlText w:val="o"/>
      <w:lvlJc w:val="left"/>
      <w:pPr>
        <w:ind w:left="5025" w:hanging="360"/>
      </w:pPr>
      <w:rPr>
        <w:rFonts w:ascii="Courier New" w:hAnsi="Courier New" w:cs="Courier New" w:hint="default"/>
      </w:rPr>
    </w:lvl>
    <w:lvl w:ilvl="5" w:tplc="040C0005" w:tentative="1">
      <w:start w:val="1"/>
      <w:numFmt w:val="bullet"/>
      <w:lvlText w:val=""/>
      <w:lvlJc w:val="left"/>
      <w:pPr>
        <w:ind w:left="5745" w:hanging="360"/>
      </w:pPr>
      <w:rPr>
        <w:rFonts w:ascii="Wingdings" w:hAnsi="Wingdings" w:hint="default"/>
      </w:rPr>
    </w:lvl>
    <w:lvl w:ilvl="6" w:tplc="040C0001" w:tentative="1">
      <w:start w:val="1"/>
      <w:numFmt w:val="bullet"/>
      <w:lvlText w:val=""/>
      <w:lvlJc w:val="left"/>
      <w:pPr>
        <w:ind w:left="6465" w:hanging="360"/>
      </w:pPr>
      <w:rPr>
        <w:rFonts w:ascii="Symbol" w:hAnsi="Symbol" w:hint="default"/>
      </w:rPr>
    </w:lvl>
    <w:lvl w:ilvl="7" w:tplc="040C0003" w:tentative="1">
      <w:start w:val="1"/>
      <w:numFmt w:val="bullet"/>
      <w:lvlText w:val="o"/>
      <w:lvlJc w:val="left"/>
      <w:pPr>
        <w:ind w:left="7185" w:hanging="360"/>
      </w:pPr>
      <w:rPr>
        <w:rFonts w:ascii="Courier New" w:hAnsi="Courier New" w:cs="Courier New" w:hint="default"/>
      </w:rPr>
    </w:lvl>
    <w:lvl w:ilvl="8" w:tplc="040C0005" w:tentative="1">
      <w:start w:val="1"/>
      <w:numFmt w:val="bullet"/>
      <w:lvlText w:val=""/>
      <w:lvlJc w:val="left"/>
      <w:pPr>
        <w:ind w:left="7905" w:hanging="360"/>
      </w:pPr>
      <w:rPr>
        <w:rFonts w:ascii="Wingdings" w:hAnsi="Wingdings" w:hint="default"/>
      </w:rPr>
    </w:lvl>
  </w:abstractNum>
  <w:abstractNum w:abstractNumId="6">
    <w:nsid w:val="45D011B3"/>
    <w:multiLevelType w:val="hybridMultilevel"/>
    <w:tmpl w:val="0D0E3934"/>
    <w:lvl w:ilvl="0" w:tplc="E1E24ECC">
      <w:start w:val="6"/>
      <w:numFmt w:val="bullet"/>
      <w:lvlText w:val=""/>
      <w:lvlJc w:val="left"/>
      <w:pPr>
        <w:tabs>
          <w:tab w:val="num" w:pos="1065"/>
        </w:tabs>
        <w:ind w:left="1065" w:hanging="705"/>
      </w:pPr>
      <w:rPr>
        <w:rFonts w:ascii="Wingdings" w:eastAsia="Times New Roman" w:hAnsi="Wingdings" w:cs="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4A3B0127"/>
    <w:multiLevelType w:val="hybridMultilevel"/>
    <w:tmpl w:val="68FAC68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E343751"/>
    <w:multiLevelType w:val="hybridMultilevel"/>
    <w:tmpl w:val="9216CCB8"/>
    <w:lvl w:ilvl="0" w:tplc="040C0007">
      <w:start w:val="1"/>
      <w:numFmt w:val="bullet"/>
      <w:lvlText w:val=""/>
      <w:lvlPicBulletId w:val="0"/>
      <w:lvlJc w:val="left"/>
      <w:pPr>
        <w:ind w:left="1035" w:hanging="360"/>
      </w:pPr>
      <w:rPr>
        <w:rFonts w:ascii="Symbol" w:hAnsi="Symbol" w:hint="default"/>
      </w:rPr>
    </w:lvl>
    <w:lvl w:ilvl="1" w:tplc="040C0003" w:tentative="1">
      <w:start w:val="1"/>
      <w:numFmt w:val="bullet"/>
      <w:lvlText w:val="o"/>
      <w:lvlJc w:val="left"/>
      <w:pPr>
        <w:ind w:left="1755" w:hanging="360"/>
      </w:pPr>
      <w:rPr>
        <w:rFonts w:ascii="Courier New" w:hAnsi="Courier New" w:cs="Courier New" w:hint="default"/>
      </w:rPr>
    </w:lvl>
    <w:lvl w:ilvl="2" w:tplc="040C0005" w:tentative="1">
      <w:start w:val="1"/>
      <w:numFmt w:val="bullet"/>
      <w:lvlText w:val=""/>
      <w:lvlJc w:val="left"/>
      <w:pPr>
        <w:ind w:left="2475" w:hanging="360"/>
      </w:pPr>
      <w:rPr>
        <w:rFonts w:ascii="Wingdings" w:hAnsi="Wingdings" w:hint="default"/>
      </w:rPr>
    </w:lvl>
    <w:lvl w:ilvl="3" w:tplc="040C0001" w:tentative="1">
      <w:start w:val="1"/>
      <w:numFmt w:val="bullet"/>
      <w:lvlText w:val=""/>
      <w:lvlJc w:val="left"/>
      <w:pPr>
        <w:ind w:left="3195" w:hanging="360"/>
      </w:pPr>
      <w:rPr>
        <w:rFonts w:ascii="Symbol" w:hAnsi="Symbol" w:hint="default"/>
      </w:rPr>
    </w:lvl>
    <w:lvl w:ilvl="4" w:tplc="040C0003" w:tentative="1">
      <w:start w:val="1"/>
      <w:numFmt w:val="bullet"/>
      <w:lvlText w:val="o"/>
      <w:lvlJc w:val="left"/>
      <w:pPr>
        <w:ind w:left="3915" w:hanging="360"/>
      </w:pPr>
      <w:rPr>
        <w:rFonts w:ascii="Courier New" w:hAnsi="Courier New" w:cs="Courier New" w:hint="default"/>
      </w:rPr>
    </w:lvl>
    <w:lvl w:ilvl="5" w:tplc="040C0005" w:tentative="1">
      <w:start w:val="1"/>
      <w:numFmt w:val="bullet"/>
      <w:lvlText w:val=""/>
      <w:lvlJc w:val="left"/>
      <w:pPr>
        <w:ind w:left="4635" w:hanging="360"/>
      </w:pPr>
      <w:rPr>
        <w:rFonts w:ascii="Wingdings" w:hAnsi="Wingdings" w:hint="default"/>
      </w:rPr>
    </w:lvl>
    <w:lvl w:ilvl="6" w:tplc="040C0001" w:tentative="1">
      <w:start w:val="1"/>
      <w:numFmt w:val="bullet"/>
      <w:lvlText w:val=""/>
      <w:lvlJc w:val="left"/>
      <w:pPr>
        <w:ind w:left="5355" w:hanging="360"/>
      </w:pPr>
      <w:rPr>
        <w:rFonts w:ascii="Symbol" w:hAnsi="Symbol" w:hint="default"/>
      </w:rPr>
    </w:lvl>
    <w:lvl w:ilvl="7" w:tplc="040C0003" w:tentative="1">
      <w:start w:val="1"/>
      <w:numFmt w:val="bullet"/>
      <w:lvlText w:val="o"/>
      <w:lvlJc w:val="left"/>
      <w:pPr>
        <w:ind w:left="6075" w:hanging="360"/>
      </w:pPr>
      <w:rPr>
        <w:rFonts w:ascii="Courier New" w:hAnsi="Courier New" w:cs="Courier New" w:hint="default"/>
      </w:rPr>
    </w:lvl>
    <w:lvl w:ilvl="8" w:tplc="040C0005" w:tentative="1">
      <w:start w:val="1"/>
      <w:numFmt w:val="bullet"/>
      <w:lvlText w:val=""/>
      <w:lvlJc w:val="left"/>
      <w:pPr>
        <w:ind w:left="6795" w:hanging="360"/>
      </w:pPr>
      <w:rPr>
        <w:rFonts w:ascii="Wingdings" w:hAnsi="Wingdings" w:hint="default"/>
      </w:rPr>
    </w:lvl>
  </w:abstractNum>
  <w:abstractNum w:abstractNumId="9">
    <w:nsid w:val="5EE82F3F"/>
    <w:multiLevelType w:val="multilevel"/>
    <w:tmpl w:val="76D2B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C9675A"/>
    <w:multiLevelType w:val="hybridMultilevel"/>
    <w:tmpl w:val="8F623F36"/>
    <w:lvl w:ilvl="0" w:tplc="040C0007">
      <w:start w:val="1"/>
      <w:numFmt w:val="bullet"/>
      <w:lvlText w:val=""/>
      <w:lvlPicBulletId w:val="0"/>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1">
    <w:nsid w:val="65066FD9"/>
    <w:multiLevelType w:val="hybridMultilevel"/>
    <w:tmpl w:val="F6AA88F2"/>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7F662DC"/>
    <w:multiLevelType w:val="hybridMultilevel"/>
    <w:tmpl w:val="DF5080D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8576E18"/>
    <w:multiLevelType w:val="hybridMultilevel"/>
    <w:tmpl w:val="D10C756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94943B2"/>
    <w:multiLevelType w:val="hybridMultilevel"/>
    <w:tmpl w:val="B18831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4"/>
  </w:num>
  <w:num w:numId="4">
    <w:abstractNumId w:val="2"/>
  </w:num>
  <w:num w:numId="5">
    <w:abstractNumId w:val="13"/>
  </w:num>
  <w:num w:numId="6">
    <w:abstractNumId w:val="0"/>
  </w:num>
  <w:num w:numId="7">
    <w:abstractNumId w:val="7"/>
  </w:num>
  <w:num w:numId="8">
    <w:abstractNumId w:val="12"/>
  </w:num>
  <w:num w:numId="9">
    <w:abstractNumId w:val="6"/>
  </w:num>
  <w:num w:numId="10">
    <w:abstractNumId w:val="3"/>
  </w:num>
  <w:num w:numId="11">
    <w:abstractNumId w:val="8"/>
  </w:num>
  <w:num w:numId="12">
    <w:abstractNumId w:val="10"/>
  </w:num>
  <w:num w:numId="13">
    <w:abstractNumId w:val="5"/>
  </w:num>
  <w:num w:numId="14">
    <w:abstractNumId w:val="11"/>
  </w:num>
  <w:num w:numId="15">
    <w:abstractNumId w:val="9"/>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39613F"/>
    <w:rsid w:val="0000563C"/>
    <w:rsid w:val="00013353"/>
    <w:rsid w:val="0005280D"/>
    <w:rsid w:val="0005507C"/>
    <w:rsid w:val="00063119"/>
    <w:rsid w:val="00077B23"/>
    <w:rsid w:val="0008522D"/>
    <w:rsid w:val="00094BD1"/>
    <w:rsid w:val="00097F10"/>
    <w:rsid w:val="000A386F"/>
    <w:rsid w:val="000C7082"/>
    <w:rsid w:val="000E5D8C"/>
    <w:rsid w:val="000E6FB7"/>
    <w:rsid w:val="00102547"/>
    <w:rsid w:val="00116D7F"/>
    <w:rsid w:val="001242C4"/>
    <w:rsid w:val="00125CF9"/>
    <w:rsid w:val="00190005"/>
    <w:rsid w:val="001B1522"/>
    <w:rsid w:val="00203436"/>
    <w:rsid w:val="00210F52"/>
    <w:rsid w:val="00232A79"/>
    <w:rsid w:val="002343C9"/>
    <w:rsid w:val="002350A2"/>
    <w:rsid w:val="00266670"/>
    <w:rsid w:val="002C57BB"/>
    <w:rsid w:val="002D3CDD"/>
    <w:rsid w:val="002D6178"/>
    <w:rsid w:val="002D784D"/>
    <w:rsid w:val="00300AD9"/>
    <w:rsid w:val="00307D6A"/>
    <w:rsid w:val="003254AA"/>
    <w:rsid w:val="0035714B"/>
    <w:rsid w:val="00373B16"/>
    <w:rsid w:val="00391ECD"/>
    <w:rsid w:val="0039613F"/>
    <w:rsid w:val="003B5303"/>
    <w:rsid w:val="003B5D60"/>
    <w:rsid w:val="003D6DFD"/>
    <w:rsid w:val="003E0F3B"/>
    <w:rsid w:val="004148FF"/>
    <w:rsid w:val="0048566B"/>
    <w:rsid w:val="00487DA0"/>
    <w:rsid w:val="00495CAD"/>
    <w:rsid w:val="004A0C13"/>
    <w:rsid w:val="004A1ECC"/>
    <w:rsid w:val="004A3105"/>
    <w:rsid w:val="004C596B"/>
    <w:rsid w:val="004D215B"/>
    <w:rsid w:val="004D447D"/>
    <w:rsid w:val="004E5C4B"/>
    <w:rsid w:val="00502A68"/>
    <w:rsid w:val="00505686"/>
    <w:rsid w:val="00514DEA"/>
    <w:rsid w:val="00520076"/>
    <w:rsid w:val="00523550"/>
    <w:rsid w:val="00526129"/>
    <w:rsid w:val="00546B71"/>
    <w:rsid w:val="00550C97"/>
    <w:rsid w:val="005651C2"/>
    <w:rsid w:val="0058633F"/>
    <w:rsid w:val="00590E43"/>
    <w:rsid w:val="005A5A92"/>
    <w:rsid w:val="005A5EBF"/>
    <w:rsid w:val="005C0881"/>
    <w:rsid w:val="005D5F6F"/>
    <w:rsid w:val="00601B77"/>
    <w:rsid w:val="00630025"/>
    <w:rsid w:val="00637F1E"/>
    <w:rsid w:val="006664FD"/>
    <w:rsid w:val="00671AC7"/>
    <w:rsid w:val="006932A5"/>
    <w:rsid w:val="00697EDF"/>
    <w:rsid w:val="006A2089"/>
    <w:rsid w:val="006A6D3D"/>
    <w:rsid w:val="0070457A"/>
    <w:rsid w:val="007068A4"/>
    <w:rsid w:val="00712D03"/>
    <w:rsid w:val="00716FC3"/>
    <w:rsid w:val="007228A0"/>
    <w:rsid w:val="00735049"/>
    <w:rsid w:val="007601B2"/>
    <w:rsid w:val="00784557"/>
    <w:rsid w:val="0078603B"/>
    <w:rsid w:val="00786ADA"/>
    <w:rsid w:val="00797DBF"/>
    <w:rsid w:val="007A2C42"/>
    <w:rsid w:val="007A3BBE"/>
    <w:rsid w:val="007A70D6"/>
    <w:rsid w:val="007C2796"/>
    <w:rsid w:val="007C2D4E"/>
    <w:rsid w:val="007C7E78"/>
    <w:rsid w:val="007E00FD"/>
    <w:rsid w:val="00800CE4"/>
    <w:rsid w:val="00802CBA"/>
    <w:rsid w:val="008145E9"/>
    <w:rsid w:val="00830534"/>
    <w:rsid w:val="00862BBF"/>
    <w:rsid w:val="00873C03"/>
    <w:rsid w:val="00876216"/>
    <w:rsid w:val="00884F7A"/>
    <w:rsid w:val="00897FFA"/>
    <w:rsid w:val="008A31EC"/>
    <w:rsid w:val="008C1DA1"/>
    <w:rsid w:val="008C66C4"/>
    <w:rsid w:val="008E412B"/>
    <w:rsid w:val="008F217B"/>
    <w:rsid w:val="009047AE"/>
    <w:rsid w:val="0093596F"/>
    <w:rsid w:val="0093774D"/>
    <w:rsid w:val="00945C0C"/>
    <w:rsid w:val="00972FC3"/>
    <w:rsid w:val="00A05B08"/>
    <w:rsid w:val="00A220FE"/>
    <w:rsid w:val="00A30A0D"/>
    <w:rsid w:val="00A511C9"/>
    <w:rsid w:val="00A75493"/>
    <w:rsid w:val="00A905F7"/>
    <w:rsid w:val="00A96472"/>
    <w:rsid w:val="00AA1D07"/>
    <w:rsid w:val="00AD3678"/>
    <w:rsid w:val="00B01644"/>
    <w:rsid w:val="00B1153A"/>
    <w:rsid w:val="00B160D7"/>
    <w:rsid w:val="00B26C18"/>
    <w:rsid w:val="00B3191F"/>
    <w:rsid w:val="00B344AC"/>
    <w:rsid w:val="00B57271"/>
    <w:rsid w:val="00B6673D"/>
    <w:rsid w:val="00B77802"/>
    <w:rsid w:val="00BA34C5"/>
    <w:rsid w:val="00BB4650"/>
    <w:rsid w:val="00BB4809"/>
    <w:rsid w:val="00BB5DB2"/>
    <w:rsid w:val="00BB6067"/>
    <w:rsid w:val="00BC3A8F"/>
    <w:rsid w:val="00BD4868"/>
    <w:rsid w:val="00BE5B44"/>
    <w:rsid w:val="00BE7770"/>
    <w:rsid w:val="00BF0AD8"/>
    <w:rsid w:val="00BF6810"/>
    <w:rsid w:val="00C01ED7"/>
    <w:rsid w:val="00C025B6"/>
    <w:rsid w:val="00C2568B"/>
    <w:rsid w:val="00C46F96"/>
    <w:rsid w:val="00C5215F"/>
    <w:rsid w:val="00C7680C"/>
    <w:rsid w:val="00C81179"/>
    <w:rsid w:val="00CB798B"/>
    <w:rsid w:val="00CD5FC2"/>
    <w:rsid w:val="00CF2634"/>
    <w:rsid w:val="00CF6B7C"/>
    <w:rsid w:val="00D103B0"/>
    <w:rsid w:val="00D12D75"/>
    <w:rsid w:val="00D27C20"/>
    <w:rsid w:val="00D63E9F"/>
    <w:rsid w:val="00D857DD"/>
    <w:rsid w:val="00D91B54"/>
    <w:rsid w:val="00DC21F0"/>
    <w:rsid w:val="00DE63E8"/>
    <w:rsid w:val="00DF33DA"/>
    <w:rsid w:val="00E15A21"/>
    <w:rsid w:val="00E205CC"/>
    <w:rsid w:val="00E4714B"/>
    <w:rsid w:val="00E53CFE"/>
    <w:rsid w:val="00E553CC"/>
    <w:rsid w:val="00E6046C"/>
    <w:rsid w:val="00E7624F"/>
    <w:rsid w:val="00EA16C7"/>
    <w:rsid w:val="00EB6967"/>
    <w:rsid w:val="00EC02C3"/>
    <w:rsid w:val="00ED2DE3"/>
    <w:rsid w:val="00EF0D27"/>
    <w:rsid w:val="00EF634B"/>
    <w:rsid w:val="00F03F45"/>
    <w:rsid w:val="00F13B9D"/>
    <w:rsid w:val="00F314DC"/>
    <w:rsid w:val="00F51034"/>
    <w:rsid w:val="00F5723A"/>
    <w:rsid w:val="00F6457E"/>
    <w:rsid w:val="00F728B5"/>
    <w:rsid w:val="00F87852"/>
    <w:rsid w:val="00FA369D"/>
    <w:rsid w:val="00FD308B"/>
    <w:rsid w:val="00FD5B57"/>
    <w:rsid w:val="00FE41B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colormenu v:ext="edit" fillcolor="none [671]"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2796"/>
    <w:rPr>
      <w:sz w:val="24"/>
      <w:szCs w:val="24"/>
    </w:rPr>
  </w:style>
  <w:style w:type="paragraph" w:styleId="Titre1">
    <w:name w:val="heading 1"/>
    <w:basedOn w:val="Normal"/>
    <w:next w:val="Normal"/>
    <w:link w:val="Titre1Car"/>
    <w:qFormat/>
    <w:rsid w:val="00671AC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5">
    <w:name w:val="heading 5"/>
    <w:basedOn w:val="Normal"/>
    <w:next w:val="Normal"/>
    <w:qFormat/>
    <w:rsid w:val="00514DEA"/>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601B77"/>
    <w:pPr>
      <w:tabs>
        <w:tab w:val="center" w:pos="4536"/>
        <w:tab w:val="right" w:pos="9072"/>
      </w:tabs>
    </w:pPr>
  </w:style>
  <w:style w:type="character" w:customStyle="1" w:styleId="En-tteCar">
    <w:name w:val="En-tête Car"/>
    <w:basedOn w:val="Policepardfaut"/>
    <w:link w:val="En-tte"/>
    <w:rsid w:val="00601B77"/>
    <w:rPr>
      <w:sz w:val="24"/>
      <w:szCs w:val="24"/>
    </w:rPr>
  </w:style>
  <w:style w:type="paragraph" w:styleId="Pieddepage">
    <w:name w:val="footer"/>
    <w:basedOn w:val="Normal"/>
    <w:link w:val="PieddepageCar"/>
    <w:rsid w:val="00601B77"/>
    <w:pPr>
      <w:tabs>
        <w:tab w:val="center" w:pos="4536"/>
        <w:tab w:val="right" w:pos="9072"/>
      </w:tabs>
    </w:pPr>
  </w:style>
  <w:style w:type="character" w:customStyle="1" w:styleId="PieddepageCar">
    <w:name w:val="Pied de page Car"/>
    <w:basedOn w:val="Policepardfaut"/>
    <w:link w:val="Pieddepage"/>
    <w:rsid w:val="00601B77"/>
    <w:rPr>
      <w:sz w:val="24"/>
      <w:szCs w:val="24"/>
    </w:rPr>
  </w:style>
  <w:style w:type="paragraph" w:styleId="Textedebulles">
    <w:name w:val="Balloon Text"/>
    <w:basedOn w:val="Normal"/>
    <w:link w:val="TextedebullesCar"/>
    <w:rsid w:val="007C2D4E"/>
    <w:rPr>
      <w:rFonts w:ascii="Tahoma" w:hAnsi="Tahoma" w:cs="Tahoma"/>
      <w:sz w:val="16"/>
      <w:szCs w:val="16"/>
    </w:rPr>
  </w:style>
  <w:style w:type="character" w:customStyle="1" w:styleId="TextedebullesCar">
    <w:name w:val="Texte de bulles Car"/>
    <w:basedOn w:val="Policepardfaut"/>
    <w:link w:val="Textedebulles"/>
    <w:rsid w:val="007C2D4E"/>
    <w:rPr>
      <w:rFonts w:ascii="Tahoma" w:hAnsi="Tahoma" w:cs="Tahoma"/>
      <w:sz w:val="16"/>
      <w:szCs w:val="16"/>
    </w:rPr>
  </w:style>
  <w:style w:type="character" w:styleId="Lienhypertexte">
    <w:name w:val="Hyperlink"/>
    <w:basedOn w:val="Policepardfaut"/>
    <w:rsid w:val="0070457A"/>
    <w:rPr>
      <w:color w:val="0000FF"/>
      <w:u w:val="single"/>
    </w:rPr>
  </w:style>
  <w:style w:type="paragraph" w:styleId="Corpsdetexte2">
    <w:name w:val="Body Text 2"/>
    <w:basedOn w:val="Normal"/>
    <w:rsid w:val="00514DEA"/>
    <w:pPr>
      <w:jc w:val="both"/>
    </w:pPr>
    <w:rPr>
      <w:sz w:val="28"/>
      <w:szCs w:val="28"/>
    </w:rPr>
  </w:style>
  <w:style w:type="paragraph" w:styleId="Corpsdetexte3">
    <w:name w:val="Body Text 3"/>
    <w:basedOn w:val="Normal"/>
    <w:rsid w:val="00514DEA"/>
    <w:rPr>
      <w:b/>
      <w:bCs/>
    </w:rPr>
  </w:style>
  <w:style w:type="character" w:customStyle="1" w:styleId="st">
    <w:name w:val="st"/>
    <w:basedOn w:val="Policepardfaut"/>
    <w:rsid w:val="00DF33DA"/>
  </w:style>
  <w:style w:type="character" w:styleId="Accentuation">
    <w:name w:val="Emphasis"/>
    <w:basedOn w:val="Policepardfaut"/>
    <w:uiPriority w:val="20"/>
    <w:qFormat/>
    <w:rsid w:val="00DF33DA"/>
    <w:rPr>
      <w:i/>
      <w:iCs/>
    </w:rPr>
  </w:style>
  <w:style w:type="paragraph" w:styleId="Paragraphedeliste">
    <w:name w:val="List Paragraph"/>
    <w:basedOn w:val="Normal"/>
    <w:uiPriority w:val="34"/>
    <w:qFormat/>
    <w:rsid w:val="00800CE4"/>
    <w:pPr>
      <w:ind w:left="720"/>
      <w:contextualSpacing/>
    </w:pPr>
  </w:style>
  <w:style w:type="paragraph" w:customStyle="1" w:styleId="Default">
    <w:name w:val="Default"/>
    <w:rsid w:val="00232A79"/>
    <w:pPr>
      <w:autoSpaceDE w:val="0"/>
      <w:autoSpaceDN w:val="0"/>
      <w:adjustRightInd w:val="0"/>
    </w:pPr>
    <w:rPr>
      <w:rFonts w:ascii="Calibri" w:hAnsi="Calibri" w:cs="Calibri"/>
      <w:color w:val="000000"/>
      <w:sz w:val="24"/>
      <w:szCs w:val="24"/>
    </w:rPr>
  </w:style>
  <w:style w:type="paragraph" w:styleId="NormalWeb">
    <w:name w:val="Normal (Web)"/>
    <w:basedOn w:val="Normal"/>
    <w:rsid w:val="00EA16C7"/>
    <w:pPr>
      <w:spacing w:before="100" w:beforeAutospacing="1" w:after="100" w:afterAutospacing="1"/>
    </w:pPr>
  </w:style>
  <w:style w:type="character" w:customStyle="1" w:styleId="Titre1Car">
    <w:name w:val="Titre 1 Car"/>
    <w:basedOn w:val="Policepardfaut"/>
    <w:link w:val="Titre1"/>
    <w:rsid w:val="00671AC7"/>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Policepardfaut"/>
    <w:rsid w:val="00671AC7"/>
  </w:style>
</w:styles>
</file>

<file path=word/webSettings.xml><?xml version="1.0" encoding="utf-8"?>
<w:webSettings xmlns:r="http://schemas.openxmlformats.org/officeDocument/2006/relationships" xmlns:w="http://schemas.openxmlformats.org/wordprocessingml/2006/main">
  <w:divs>
    <w:div w:id="160240800">
      <w:bodyDiv w:val="1"/>
      <w:marLeft w:val="0"/>
      <w:marRight w:val="0"/>
      <w:marTop w:val="0"/>
      <w:marBottom w:val="0"/>
      <w:divBdr>
        <w:top w:val="none" w:sz="0" w:space="0" w:color="auto"/>
        <w:left w:val="none" w:sz="0" w:space="0" w:color="auto"/>
        <w:bottom w:val="none" w:sz="0" w:space="0" w:color="auto"/>
        <w:right w:val="none" w:sz="0" w:space="0" w:color="auto"/>
      </w:divBdr>
    </w:div>
    <w:div w:id="195388391">
      <w:bodyDiv w:val="1"/>
      <w:marLeft w:val="0"/>
      <w:marRight w:val="0"/>
      <w:marTop w:val="0"/>
      <w:marBottom w:val="0"/>
      <w:divBdr>
        <w:top w:val="none" w:sz="0" w:space="0" w:color="auto"/>
        <w:left w:val="none" w:sz="0" w:space="0" w:color="auto"/>
        <w:bottom w:val="none" w:sz="0" w:space="0" w:color="auto"/>
        <w:right w:val="none" w:sz="0" w:space="0" w:color="auto"/>
      </w:divBdr>
    </w:div>
    <w:div w:id="511068098">
      <w:bodyDiv w:val="1"/>
      <w:marLeft w:val="0"/>
      <w:marRight w:val="0"/>
      <w:marTop w:val="0"/>
      <w:marBottom w:val="0"/>
      <w:divBdr>
        <w:top w:val="none" w:sz="0" w:space="0" w:color="auto"/>
        <w:left w:val="none" w:sz="0" w:space="0" w:color="auto"/>
        <w:bottom w:val="none" w:sz="0" w:space="0" w:color="auto"/>
        <w:right w:val="none" w:sz="0" w:space="0" w:color="auto"/>
      </w:divBdr>
      <w:divsChild>
        <w:div w:id="918563245">
          <w:marLeft w:val="0"/>
          <w:marRight w:val="0"/>
          <w:marTop w:val="0"/>
          <w:marBottom w:val="0"/>
          <w:divBdr>
            <w:top w:val="none" w:sz="0" w:space="0" w:color="auto"/>
            <w:left w:val="none" w:sz="0" w:space="0" w:color="auto"/>
            <w:bottom w:val="none" w:sz="0" w:space="0" w:color="auto"/>
            <w:right w:val="none" w:sz="0" w:space="0" w:color="auto"/>
          </w:divBdr>
        </w:div>
        <w:div w:id="909458193">
          <w:marLeft w:val="0"/>
          <w:marRight w:val="0"/>
          <w:marTop w:val="0"/>
          <w:marBottom w:val="0"/>
          <w:divBdr>
            <w:top w:val="none" w:sz="0" w:space="0" w:color="auto"/>
            <w:left w:val="none" w:sz="0" w:space="0" w:color="auto"/>
            <w:bottom w:val="none" w:sz="0" w:space="0" w:color="auto"/>
            <w:right w:val="none" w:sz="0" w:space="0" w:color="auto"/>
          </w:divBdr>
        </w:div>
      </w:divsChild>
    </w:div>
    <w:div w:id="1036858379">
      <w:bodyDiv w:val="1"/>
      <w:marLeft w:val="0"/>
      <w:marRight w:val="0"/>
      <w:marTop w:val="0"/>
      <w:marBottom w:val="0"/>
      <w:divBdr>
        <w:top w:val="none" w:sz="0" w:space="0" w:color="auto"/>
        <w:left w:val="none" w:sz="0" w:space="0" w:color="auto"/>
        <w:bottom w:val="none" w:sz="0" w:space="0" w:color="auto"/>
        <w:right w:val="none" w:sz="0" w:space="0" w:color="auto"/>
      </w:divBdr>
    </w:div>
    <w:div w:id="1053230652">
      <w:bodyDiv w:val="1"/>
      <w:marLeft w:val="0"/>
      <w:marRight w:val="0"/>
      <w:marTop w:val="0"/>
      <w:marBottom w:val="0"/>
      <w:divBdr>
        <w:top w:val="none" w:sz="0" w:space="0" w:color="auto"/>
        <w:left w:val="none" w:sz="0" w:space="0" w:color="auto"/>
        <w:bottom w:val="none" w:sz="0" w:space="0" w:color="auto"/>
        <w:right w:val="none" w:sz="0" w:space="0" w:color="auto"/>
      </w:divBdr>
    </w:div>
    <w:div w:id="1324625281">
      <w:bodyDiv w:val="1"/>
      <w:marLeft w:val="0"/>
      <w:marRight w:val="0"/>
      <w:marTop w:val="0"/>
      <w:marBottom w:val="0"/>
      <w:divBdr>
        <w:top w:val="none" w:sz="0" w:space="0" w:color="auto"/>
        <w:left w:val="none" w:sz="0" w:space="0" w:color="auto"/>
        <w:bottom w:val="none" w:sz="0" w:space="0" w:color="auto"/>
        <w:right w:val="none" w:sz="0" w:space="0" w:color="auto"/>
      </w:divBdr>
    </w:div>
    <w:div w:id="1456680112">
      <w:bodyDiv w:val="1"/>
      <w:marLeft w:val="0"/>
      <w:marRight w:val="0"/>
      <w:marTop w:val="0"/>
      <w:marBottom w:val="0"/>
      <w:divBdr>
        <w:top w:val="none" w:sz="0" w:space="0" w:color="auto"/>
        <w:left w:val="none" w:sz="0" w:space="0" w:color="auto"/>
        <w:bottom w:val="none" w:sz="0" w:space="0" w:color="auto"/>
        <w:right w:val="none" w:sz="0" w:space="0" w:color="auto"/>
      </w:divBdr>
    </w:div>
    <w:div w:id="1975983665">
      <w:bodyDiv w:val="1"/>
      <w:marLeft w:val="0"/>
      <w:marRight w:val="0"/>
      <w:marTop w:val="0"/>
      <w:marBottom w:val="0"/>
      <w:divBdr>
        <w:top w:val="none" w:sz="0" w:space="0" w:color="auto"/>
        <w:left w:val="none" w:sz="0" w:space="0" w:color="auto"/>
        <w:bottom w:val="none" w:sz="0" w:space="0" w:color="auto"/>
        <w:right w:val="none" w:sz="0" w:space="0" w:color="auto"/>
      </w:divBdr>
      <w:divsChild>
        <w:div w:id="7441110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facs-industri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9F5321-D817-41E2-9DC4-4ECB1F5DF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Pages>
  <Words>692</Words>
  <Characters>3809</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4493</CharactersWithSpaces>
  <SharedDoc>false</SharedDoc>
  <HLinks>
    <vt:vector size="6" baseType="variant">
      <vt:variant>
        <vt:i4>6946850</vt:i4>
      </vt:variant>
      <vt:variant>
        <vt:i4>0</vt:i4>
      </vt:variant>
      <vt:variant>
        <vt:i4>0</vt:i4>
      </vt:variant>
      <vt:variant>
        <vt:i4>5</vt:i4>
      </vt:variant>
      <vt:variant>
        <vt:lpwstr>http://www.sfacs-industrie.fr/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B</dc:creator>
  <cp:lastModifiedBy>SFACS</cp:lastModifiedBy>
  <cp:revision>8</cp:revision>
  <cp:lastPrinted>2016-03-29T07:53:00Z</cp:lastPrinted>
  <dcterms:created xsi:type="dcterms:W3CDTF">2016-03-29T07:20:00Z</dcterms:created>
  <dcterms:modified xsi:type="dcterms:W3CDTF">2016-03-29T08:20:00Z</dcterms:modified>
</cp:coreProperties>
</file>