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1E3" w:rsidRPr="00E223E4" w:rsidRDefault="00E221E3">
      <w:pPr>
        <w:rPr>
          <w:color w:val="1F497D"/>
        </w:rPr>
      </w:pPr>
    </w:p>
    <w:p w:rsidR="008D1CA4" w:rsidRPr="00E223E4" w:rsidRDefault="00FC192A">
      <w:pPr>
        <w:rPr>
          <w:color w:val="1F497D"/>
        </w:rPr>
      </w:pPr>
      <w:r w:rsidRPr="00E223E4">
        <w:rPr>
          <w:color w:val="1F497D"/>
        </w:rPr>
        <w:t xml:space="preserve">Le </w:t>
      </w:r>
      <w:r w:rsidR="00335673" w:rsidRPr="00E223E4">
        <w:rPr>
          <w:color w:val="1F497D"/>
        </w:rPr>
        <w:fldChar w:fldCharType="begin"/>
      </w:r>
      <w:r w:rsidRPr="00E223E4">
        <w:rPr>
          <w:color w:val="1F497D"/>
        </w:rPr>
        <w:instrText xml:space="preserve"> TIME \@ "dddd d MMMM yyyy" </w:instrText>
      </w:r>
      <w:r w:rsidR="00335673" w:rsidRPr="00E223E4">
        <w:rPr>
          <w:color w:val="1F497D"/>
        </w:rPr>
        <w:fldChar w:fldCharType="separate"/>
      </w:r>
      <w:r w:rsidR="00144098">
        <w:rPr>
          <w:noProof/>
          <w:color w:val="1F497D"/>
        </w:rPr>
        <w:t>mercredi 27 avril 2016</w:t>
      </w:r>
      <w:r w:rsidR="00335673" w:rsidRPr="00E223E4">
        <w:rPr>
          <w:color w:val="1F497D"/>
        </w:rPr>
        <w:fldChar w:fldCharType="end"/>
      </w:r>
      <w:r w:rsidR="008B31E1" w:rsidRPr="00E223E4">
        <w:rPr>
          <w:color w:val="1F497D"/>
        </w:rPr>
        <w:t> </w:t>
      </w:r>
      <w:r w:rsidR="001074E2">
        <w:rPr>
          <w:noProof/>
          <w:color w:val="1F497D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38735</wp:posOffset>
            </wp:positionV>
            <wp:extent cx="7429500" cy="7178675"/>
            <wp:effectExtent l="19050" t="0" r="0" b="0"/>
            <wp:wrapNone/>
            <wp:docPr id="5" name="Image 5" descr="http://www.equip-garage.fr/IMG/arton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quip-garage.fr/IMG/arton52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bright="7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1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CA4" w:rsidRPr="00E223E4" w:rsidRDefault="008D1CA4">
      <w:pPr>
        <w:rPr>
          <w:rFonts w:ascii="Calibri" w:hAnsi="Calibri"/>
          <w:color w:val="1F497D"/>
        </w:rPr>
      </w:pPr>
    </w:p>
    <w:p w:rsidR="008B31E1" w:rsidRPr="001074E2" w:rsidRDefault="002F6142" w:rsidP="00C3674F">
      <w:pPr>
        <w:rPr>
          <w:rFonts w:ascii="Calibri" w:hAnsi="Calibri"/>
          <w:b/>
          <w:color w:val="1F497D"/>
        </w:rPr>
      </w:pPr>
      <w:r w:rsidRPr="00E223E4">
        <w:rPr>
          <w:rFonts w:ascii="Calibri" w:hAnsi="Calibri"/>
          <w:color w:val="1F497D"/>
        </w:rPr>
        <w:tab/>
      </w:r>
      <w:r w:rsidRPr="00E223E4">
        <w:rPr>
          <w:rFonts w:ascii="Calibri" w:hAnsi="Calibri"/>
          <w:color w:val="1F497D"/>
        </w:rPr>
        <w:tab/>
      </w:r>
      <w:r w:rsidRPr="00E223E4">
        <w:rPr>
          <w:rFonts w:ascii="Calibri" w:hAnsi="Calibri"/>
          <w:color w:val="1F497D"/>
        </w:rPr>
        <w:tab/>
      </w:r>
      <w:r w:rsidRPr="00E223E4">
        <w:rPr>
          <w:rFonts w:ascii="Calibri" w:hAnsi="Calibri"/>
          <w:color w:val="1F497D"/>
        </w:rPr>
        <w:tab/>
      </w:r>
      <w:r w:rsidRPr="00E223E4">
        <w:rPr>
          <w:rFonts w:ascii="Calibri" w:hAnsi="Calibri"/>
          <w:color w:val="1F497D"/>
        </w:rPr>
        <w:tab/>
      </w:r>
      <w:r w:rsidRPr="00E223E4">
        <w:rPr>
          <w:rFonts w:ascii="Calibri" w:hAnsi="Calibri"/>
          <w:color w:val="1F497D"/>
        </w:rPr>
        <w:tab/>
      </w:r>
      <w:r w:rsidRPr="00E223E4">
        <w:rPr>
          <w:rFonts w:ascii="Calibri" w:hAnsi="Calibri"/>
          <w:color w:val="1F497D"/>
        </w:rPr>
        <w:tab/>
      </w:r>
      <w:r w:rsidRPr="00E223E4">
        <w:rPr>
          <w:rFonts w:ascii="Calibri" w:hAnsi="Calibri"/>
          <w:color w:val="1F497D"/>
        </w:rPr>
        <w:tab/>
      </w:r>
      <w:r w:rsidRPr="00E223E4">
        <w:rPr>
          <w:rFonts w:ascii="Calibri" w:hAnsi="Calibri"/>
          <w:color w:val="1F497D"/>
        </w:rPr>
        <w:tab/>
      </w:r>
      <w:r w:rsidR="001074E2" w:rsidRPr="001074E2">
        <w:rPr>
          <w:rFonts w:ascii="Calibri" w:hAnsi="Calibri"/>
          <w:b/>
          <w:color w:val="1F497D"/>
        </w:rPr>
        <w:t>SOCIETE SICAL CELTA SAINT HILAIRE</w:t>
      </w:r>
    </w:p>
    <w:p w:rsidR="00C3674F" w:rsidRDefault="00C3674F" w:rsidP="00C3674F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 w:rsidR="001074E2">
        <w:rPr>
          <w:rFonts w:ascii="Calibri" w:hAnsi="Calibri"/>
          <w:color w:val="1F497D"/>
        </w:rPr>
        <w:t>200 Route de Saint Nazaire</w:t>
      </w:r>
    </w:p>
    <w:p w:rsidR="00C3674F" w:rsidRDefault="00C3674F" w:rsidP="00C3674F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 w:rsidR="001074E2">
        <w:rPr>
          <w:rFonts w:ascii="Calibri" w:hAnsi="Calibri"/>
          <w:color w:val="1F497D"/>
        </w:rPr>
        <w:t>38840 ST HILAIRE DU ROSIER</w:t>
      </w:r>
    </w:p>
    <w:p w:rsidR="00C3674F" w:rsidRPr="00E223E4" w:rsidRDefault="00C3674F" w:rsidP="00C3674F">
      <w:pPr>
        <w:rPr>
          <w:rFonts w:ascii="Calibri" w:hAnsi="Calibri"/>
          <w:b/>
          <w:color w:val="1F497D"/>
        </w:rPr>
      </w:pPr>
    </w:p>
    <w:p w:rsidR="008B31E1" w:rsidRPr="00E223E4" w:rsidRDefault="008B31E1" w:rsidP="008B31E1">
      <w:pPr>
        <w:rPr>
          <w:rFonts w:ascii="Calibri" w:hAnsi="Calibri"/>
          <w:b/>
          <w:color w:val="1F497D"/>
          <w:u w:val="single"/>
        </w:rPr>
      </w:pPr>
      <w:r w:rsidRPr="00E223E4">
        <w:rPr>
          <w:rFonts w:ascii="Calibri" w:hAnsi="Calibri"/>
          <w:b/>
          <w:color w:val="1F497D"/>
          <w:u w:val="single"/>
        </w:rPr>
        <w:t xml:space="preserve">Offre de Prix </w:t>
      </w:r>
      <w:r w:rsidR="001074E2">
        <w:rPr>
          <w:rFonts w:ascii="Calibri" w:hAnsi="Calibri"/>
          <w:b/>
          <w:color w:val="1F497D"/>
          <w:u w:val="single"/>
        </w:rPr>
        <w:t>RB20160400391</w:t>
      </w:r>
    </w:p>
    <w:p w:rsidR="00526334" w:rsidRPr="00E223E4" w:rsidRDefault="008B31E1" w:rsidP="00A86964">
      <w:pPr>
        <w:rPr>
          <w:rFonts w:ascii="Calibri" w:hAnsi="Calibri"/>
          <w:i/>
          <w:color w:val="1F497D"/>
        </w:rPr>
      </w:pPr>
      <w:r w:rsidRPr="00E223E4">
        <w:rPr>
          <w:rFonts w:ascii="Calibri" w:hAnsi="Calibri"/>
          <w:i/>
          <w:color w:val="1F497D"/>
        </w:rPr>
        <w:t>Affaire suivie par</w:t>
      </w:r>
      <w:r w:rsidR="009F5A45" w:rsidRPr="00E223E4">
        <w:rPr>
          <w:rFonts w:ascii="Calibri" w:hAnsi="Calibri"/>
          <w:i/>
          <w:color w:val="1F497D"/>
        </w:rPr>
        <w:t xml:space="preserve"> </w:t>
      </w:r>
      <w:r w:rsidR="008927C1" w:rsidRPr="00E223E4">
        <w:rPr>
          <w:rFonts w:ascii="Calibri" w:hAnsi="Calibri"/>
          <w:i/>
          <w:color w:val="1F497D"/>
        </w:rPr>
        <w:t xml:space="preserve">Monsieur </w:t>
      </w:r>
      <w:r w:rsidR="001074E2">
        <w:rPr>
          <w:rFonts w:ascii="Calibri" w:hAnsi="Calibri"/>
          <w:i/>
          <w:color w:val="1F497D"/>
        </w:rPr>
        <w:t>René BRET et Madame BOUMAIZA Soraya</w:t>
      </w:r>
    </w:p>
    <w:p w:rsidR="001074E2" w:rsidRPr="001074E2" w:rsidRDefault="00335673" w:rsidP="001074E2">
      <w:pPr>
        <w:rPr>
          <w:rFonts w:ascii="Calibri" w:hAnsi="Calibri"/>
          <w:i/>
          <w:color w:val="1F497D"/>
          <w:u w:val="single"/>
        </w:rPr>
      </w:pPr>
      <w:hyperlink r:id="rId10" w:history="1">
        <w:r w:rsidR="001074E2" w:rsidRPr="00B057D9">
          <w:rPr>
            <w:rStyle w:val="Lienhypertexte"/>
            <w:rFonts w:ascii="Calibri" w:hAnsi="Calibri"/>
            <w:i/>
          </w:rPr>
          <w:t>rene.bret@sfacs-industrie.fr</w:t>
        </w:r>
      </w:hyperlink>
      <w:r w:rsidR="00A86964" w:rsidRPr="00E223E4">
        <w:rPr>
          <w:rFonts w:ascii="Calibri" w:hAnsi="Calibri"/>
          <w:i/>
          <w:color w:val="1F497D"/>
        </w:rPr>
        <w:t xml:space="preserve"> </w:t>
      </w:r>
      <w:r w:rsidR="001074E2">
        <w:rPr>
          <w:rFonts w:ascii="Calibri" w:hAnsi="Calibri"/>
          <w:i/>
          <w:color w:val="1F497D"/>
        </w:rPr>
        <w:t xml:space="preserve">&amp; </w:t>
      </w:r>
      <w:r w:rsidR="001074E2" w:rsidRPr="001074E2">
        <w:rPr>
          <w:rFonts w:ascii="Calibri" w:hAnsi="Calibri"/>
          <w:i/>
          <w:color w:val="1F497D"/>
          <w:u w:val="single"/>
        </w:rPr>
        <w:t xml:space="preserve">soraya.boumaiza@sfacs-industrie.fr </w:t>
      </w:r>
    </w:p>
    <w:p w:rsidR="008B31E1" w:rsidRPr="00E223E4" w:rsidRDefault="008B31E1" w:rsidP="008B31E1">
      <w:pPr>
        <w:rPr>
          <w:rFonts w:ascii="Calibri" w:hAnsi="Calibri"/>
          <w:i/>
          <w:color w:val="1F497D"/>
        </w:rPr>
      </w:pPr>
    </w:p>
    <w:p w:rsidR="00566AD6" w:rsidRPr="00E223E4" w:rsidRDefault="00566AD6" w:rsidP="008B31E1">
      <w:pPr>
        <w:rPr>
          <w:rFonts w:ascii="Calibri" w:hAnsi="Calibri"/>
          <w:color w:val="1F497D"/>
        </w:rPr>
      </w:pPr>
    </w:p>
    <w:p w:rsidR="00566AD6" w:rsidRPr="00E223E4" w:rsidRDefault="00566AD6" w:rsidP="008B31E1">
      <w:pPr>
        <w:rPr>
          <w:rFonts w:ascii="Calibri" w:hAnsi="Calibri"/>
          <w:color w:val="1F497D"/>
        </w:rPr>
      </w:pPr>
    </w:p>
    <w:p w:rsidR="00923D86" w:rsidRPr="00E223E4" w:rsidRDefault="00923D86" w:rsidP="008B31E1">
      <w:pPr>
        <w:rPr>
          <w:rFonts w:ascii="Calibri" w:hAnsi="Calibri"/>
          <w:color w:val="1F497D"/>
        </w:rPr>
      </w:pPr>
    </w:p>
    <w:p w:rsidR="00923D86" w:rsidRPr="00E223E4" w:rsidRDefault="00923D86" w:rsidP="008B31E1">
      <w:pPr>
        <w:rPr>
          <w:rFonts w:ascii="Calibri" w:hAnsi="Calibri"/>
          <w:color w:val="1F497D"/>
        </w:rPr>
      </w:pPr>
    </w:p>
    <w:p w:rsidR="004F0AFC" w:rsidRPr="00E223E4" w:rsidRDefault="002E6747">
      <w:pPr>
        <w:rPr>
          <w:rFonts w:ascii="Calibri" w:hAnsi="Calibri"/>
          <w:color w:val="1F497D"/>
          <w:u w:val="single"/>
        </w:rPr>
      </w:pPr>
      <w:r w:rsidRPr="00E223E4">
        <w:rPr>
          <w:rFonts w:ascii="Calibri" w:hAnsi="Calibri"/>
          <w:color w:val="1F497D"/>
          <w:u w:val="single"/>
        </w:rPr>
        <w:t xml:space="preserve">Objet : </w:t>
      </w:r>
      <w:r w:rsidR="001074E2">
        <w:rPr>
          <w:rFonts w:ascii="Calibri" w:hAnsi="Calibri"/>
          <w:color w:val="1F497D"/>
          <w:u w:val="single"/>
        </w:rPr>
        <w:t xml:space="preserve">Rafraichissement atelier </w:t>
      </w:r>
      <w:r w:rsidR="0054242E">
        <w:rPr>
          <w:rFonts w:ascii="Calibri" w:hAnsi="Calibri"/>
          <w:color w:val="1F497D"/>
          <w:u w:val="single"/>
        </w:rPr>
        <w:t>(hors</w:t>
      </w:r>
      <w:r w:rsidR="001074E2">
        <w:rPr>
          <w:rFonts w:ascii="Calibri" w:hAnsi="Calibri"/>
          <w:color w:val="1F497D"/>
          <w:u w:val="single"/>
        </w:rPr>
        <w:t xml:space="preserve"> </w:t>
      </w:r>
      <w:r w:rsidR="0054242E">
        <w:rPr>
          <w:rFonts w:ascii="Calibri" w:hAnsi="Calibri"/>
          <w:color w:val="1F497D"/>
          <w:u w:val="single"/>
        </w:rPr>
        <w:t>électrique)</w:t>
      </w:r>
      <w:r w:rsidR="001074E2">
        <w:rPr>
          <w:rFonts w:ascii="Calibri" w:hAnsi="Calibri"/>
          <w:color w:val="1F497D"/>
          <w:u w:val="single"/>
        </w:rPr>
        <w:t xml:space="preserve"> </w:t>
      </w:r>
      <w:r w:rsidR="00C80909" w:rsidRPr="00E223E4">
        <w:rPr>
          <w:rFonts w:ascii="Calibri" w:hAnsi="Calibri"/>
          <w:color w:val="1F497D"/>
          <w:u w:val="single"/>
        </w:rPr>
        <w:t xml:space="preserve"> </w:t>
      </w:r>
      <w:r w:rsidR="00046124" w:rsidRPr="00E223E4">
        <w:rPr>
          <w:rFonts w:ascii="Calibri" w:hAnsi="Calibri"/>
          <w:color w:val="1F497D"/>
          <w:u w:val="single"/>
        </w:rPr>
        <w:t xml:space="preserve"> </w:t>
      </w:r>
    </w:p>
    <w:p w:rsidR="009036B6" w:rsidRPr="00E223E4" w:rsidRDefault="009036B6">
      <w:pPr>
        <w:rPr>
          <w:rFonts w:ascii="Calibri" w:hAnsi="Calibri"/>
          <w:color w:val="1F497D"/>
          <w:u w:val="single"/>
        </w:rPr>
      </w:pPr>
    </w:p>
    <w:p w:rsidR="009036B6" w:rsidRPr="00E223E4" w:rsidRDefault="009036B6">
      <w:pPr>
        <w:rPr>
          <w:rFonts w:ascii="Calibri" w:hAnsi="Calibri"/>
          <w:color w:val="1F497D"/>
          <w:u w:val="single"/>
        </w:rPr>
      </w:pPr>
    </w:p>
    <w:p w:rsidR="009036B6" w:rsidRPr="00E223E4" w:rsidRDefault="009036B6">
      <w:pPr>
        <w:rPr>
          <w:rFonts w:ascii="Calibri" w:hAnsi="Calibri"/>
          <w:color w:val="1F497D"/>
        </w:rPr>
      </w:pPr>
      <w:r w:rsidRPr="00E223E4">
        <w:rPr>
          <w:rFonts w:ascii="Calibri" w:hAnsi="Calibri"/>
          <w:color w:val="1F497D"/>
        </w:rPr>
        <w:t>Monsieur,</w:t>
      </w:r>
    </w:p>
    <w:p w:rsidR="009036B6" w:rsidRPr="00E223E4" w:rsidRDefault="009036B6">
      <w:pPr>
        <w:rPr>
          <w:rFonts w:ascii="Calibri" w:hAnsi="Calibri"/>
          <w:color w:val="1F497D"/>
        </w:rPr>
      </w:pPr>
    </w:p>
    <w:p w:rsidR="009036B6" w:rsidRDefault="00D234D6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Suite à votre demande</w:t>
      </w:r>
      <w:r w:rsidR="0054242E">
        <w:rPr>
          <w:rFonts w:ascii="Calibri" w:hAnsi="Calibri"/>
          <w:color w:val="1F497D"/>
        </w:rPr>
        <w:t xml:space="preserve">, veuillez trouver notre proposition pour l’installation en location d’un refroidisseur liquide pour une durée de 2 mois </w:t>
      </w:r>
      <w:r w:rsidR="00D15FA5">
        <w:rPr>
          <w:rFonts w:ascii="Calibri" w:hAnsi="Calibri"/>
          <w:color w:val="1F497D"/>
        </w:rPr>
        <w:t xml:space="preserve">et l’installation définitive de deux </w:t>
      </w:r>
      <w:proofErr w:type="gramStart"/>
      <w:r w:rsidR="00D15FA5">
        <w:rPr>
          <w:rFonts w:ascii="Calibri" w:hAnsi="Calibri"/>
          <w:color w:val="1F497D"/>
        </w:rPr>
        <w:t>unîtes</w:t>
      </w:r>
      <w:proofErr w:type="gramEnd"/>
      <w:r w:rsidR="00D15FA5">
        <w:rPr>
          <w:rFonts w:ascii="Calibri" w:hAnsi="Calibri"/>
          <w:color w:val="1F497D"/>
        </w:rPr>
        <w:t xml:space="preserve"> de rafraichissement UTC70</w:t>
      </w:r>
      <w:r w:rsidR="0054242E">
        <w:rPr>
          <w:rFonts w:ascii="Calibri" w:hAnsi="Calibri"/>
          <w:color w:val="1F497D"/>
        </w:rPr>
        <w:t>. Vous trouverez en fin de proposition à titre indicatif le prix pour l’acquisition d’un refroidisseur.</w:t>
      </w:r>
    </w:p>
    <w:p w:rsidR="00D234D6" w:rsidRDefault="00D234D6">
      <w:pPr>
        <w:rPr>
          <w:rFonts w:ascii="Calibri" w:hAnsi="Calibri"/>
          <w:color w:val="1F497D"/>
        </w:rPr>
      </w:pPr>
    </w:p>
    <w:p w:rsidR="00D234D6" w:rsidRDefault="00D234D6">
      <w:pPr>
        <w:rPr>
          <w:rFonts w:ascii="Calibri" w:hAnsi="Calibri"/>
          <w:color w:val="1F497D"/>
        </w:rPr>
      </w:pPr>
    </w:p>
    <w:p w:rsidR="00D234D6" w:rsidRDefault="00D234D6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  <w:t xml:space="preserve">Cordialement, </w:t>
      </w:r>
    </w:p>
    <w:p w:rsidR="00D234D6" w:rsidRDefault="00D234D6">
      <w:pPr>
        <w:rPr>
          <w:rFonts w:ascii="Calibri" w:hAnsi="Calibri"/>
          <w:color w:val="1F497D"/>
        </w:rPr>
      </w:pPr>
    </w:p>
    <w:p w:rsidR="00D234D6" w:rsidRDefault="00D234D6">
      <w:pPr>
        <w:rPr>
          <w:rFonts w:ascii="Calibri" w:hAnsi="Calibri"/>
          <w:color w:val="1F497D"/>
        </w:rPr>
      </w:pPr>
    </w:p>
    <w:p w:rsidR="00D234D6" w:rsidRDefault="0054242E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  <w:t>Mme BOUMAIZA Soraya</w:t>
      </w:r>
    </w:p>
    <w:p w:rsidR="0054242E" w:rsidRPr="00E223E4" w:rsidRDefault="0054242E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ab/>
      </w:r>
      <w:r w:rsidR="00580E91"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>&amp; Monsieur René Bret</w:t>
      </w:r>
    </w:p>
    <w:p w:rsidR="004F0AFC" w:rsidRPr="00E223E4" w:rsidRDefault="004F0AFC">
      <w:pPr>
        <w:rPr>
          <w:rFonts w:ascii="Calibri" w:hAnsi="Calibri"/>
          <w:color w:val="1F497D"/>
        </w:rPr>
      </w:pPr>
    </w:p>
    <w:p w:rsidR="00DA0E77" w:rsidRPr="00E223E4" w:rsidRDefault="002E6747" w:rsidP="008927C1">
      <w:pPr>
        <w:rPr>
          <w:rFonts w:ascii="Calibri" w:hAnsi="Calibri"/>
          <w:b/>
          <w:color w:val="1F497D"/>
          <w:sz w:val="28"/>
          <w:szCs w:val="28"/>
          <w:u w:val="single"/>
        </w:rPr>
      </w:pPr>
      <w:r w:rsidRPr="00E223E4">
        <w:rPr>
          <w:rFonts w:ascii="Calibri" w:hAnsi="Calibri"/>
          <w:color w:val="1F497D"/>
        </w:rPr>
        <w:br w:type="page"/>
      </w:r>
    </w:p>
    <w:p w:rsidR="00DA0E77" w:rsidRPr="00144098" w:rsidRDefault="00DA0E77" w:rsidP="00DA0E77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  <w:lang w:val="en-US"/>
        </w:rPr>
      </w:pPr>
      <w:r w:rsidRPr="00144098">
        <w:rPr>
          <w:rFonts w:ascii="Calibri" w:hAnsi="Calibri"/>
          <w:b/>
          <w:color w:val="1F497D"/>
          <w:sz w:val="28"/>
          <w:szCs w:val="28"/>
          <w:u w:val="single"/>
          <w:lang w:val="en-US"/>
        </w:rPr>
        <w:lastRenderedPageBreak/>
        <w:t>I.</w:t>
      </w:r>
      <w:r w:rsidRPr="00144098">
        <w:rPr>
          <w:rFonts w:ascii="Calibri" w:hAnsi="Calibri"/>
          <w:b/>
          <w:bCs/>
          <w:color w:val="1F497D"/>
          <w:sz w:val="28"/>
          <w:szCs w:val="28"/>
          <w:u w:val="single"/>
          <w:lang w:val="en-US"/>
        </w:rPr>
        <w:t xml:space="preserve"> </w:t>
      </w:r>
      <w:r w:rsidR="00AA39B4" w:rsidRPr="00144098">
        <w:rPr>
          <w:rFonts w:ascii="Calibri" w:hAnsi="Calibri"/>
          <w:b/>
          <w:bCs/>
          <w:color w:val="1F497D"/>
          <w:sz w:val="28"/>
          <w:szCs w:val="28"/>
          <w:u w:val="single"/>
          <w:lang w:val="en-US"/>
        </w:rPr>
        <w:t xml:space="preserve">TAE </w:t>
      </w:r>
      <w:proofErr w:type="spellStart"/>
      <w:r w:rsidR="00AA39B4" w:rsidRPr="00144098">
        <w:rPr>
          <w:rFonts w:ascii="Calibri" w:hAnsi="Calibri"/>
          <w:b/>
          <w:bCs/>
          <w:color w:val="1F497D"/>
          <w:sz w:val="28"/>
          <w:szCs w:val="28"/>
          <w:u w:val="single"/>
          <w:lang w:val="en-US"/>
        </w:rPr>
        <w:t>evo</w:t>
      </w:r>
      <w:proofErr w:type="spellEnd"/>
      <w:r w:rsidR="00AA39B4" w:rsidRPr="00144098">
        <w:rPr>
          <w:rFonts w:ascii="Calibri" w:hAnsi="Calibri"/>
          <w:b/>
          <w:bCs/>
          <w:color w:val="1F497D"/>
          <w:sz w:val="28"/>
          <w:szCs w:val="28"/>
          <w:u w:val="single"/>
          <w:lang w:val="en-US"/>
        </w:rPr>
        <w:t xml:space="preserve"> TECH 351 STD /P3/ </w:t>
      </w:r>
      <w:proofErr w:type="spellStart"/>
      <w:r w:rsidR="00AA39B4" w:rsidRPr="00144098">
        <w:rPr>
          <w:rFonts w:ascii="Calibri" w:hAnsi="Calibri"/>
          <w:b/>
          <w:bCs/>
          <w:color w:val="1F497D"/>
          <w:sz w:val="28"/>
          <w:szCs w:val="28"/>
          <w:u w:val="single"/>
          <w:lang w:val="en-US"/>
        </w:rPr>
        <w:t>Froid</w:t>
      </w:r>
      <w:proofErr w:type="spellEnd"/>
    </w:p>
    <w:p w:rsidR="00B82325" w:rsidRPr="00144098" w:rsidRDefault="00B82325" w:rsidP="00B82325">
      <w:pPr>
        <w:ind w:left="-360" w:firstLine="360"/>
        <w:jc w:val="center"/>
        <w:rPr>
          <w:rFonts w:ascii="Calibri" w:hAnsi="Calibri"/>
          <w:b/>
          <w:color w:val="1F497D"/>
          <w:sz w:val="28"/>
          <w:szCs w:val="28"/>
          <w:u w:val="single"/>
          <w:lang w:val="en-US"/>
        </w:rPr>
      </w:pPr>
    </w:p>
    <w:p w:rsidR="00DA0E77" w:rsidRPr="00144098" w:rsidRDefault="00DA0E77" w:rsidP="00D234D6">
      <w:pPr>
        <w:ind w:left="-360"/>
        <w:jc w:val="center"/>
        <w:rPr>
          <w:color w:val="1F497D"/>
          <w:lang w:val="en-US"/>
        </w:rPr>
      </w:pPr>
    </w:p>
    <w:p w:rsidR="00D234D6" w:rsidRDefault="007F1FAB" w:rsidP="00DD15C9">
      <w:pPr>
        <w:ind w:left="-360" w:firstLine="360"/>
        <w:jc w:val="center"/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5905500" cy="72580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AB" w:rsidRDefault="007F1FAB" w:rsidP="00DD15C9">
      <w:pPr>
        <w:ind w:left="-360" w:firstLine="360"/>
        <w:jc w:val="center"/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5886450" cy="73342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AB" w:rsidRDefault="007F1FAB" w:rsidP="00DD15C9">
      <w:pPr>
        <w:ind w:left="-360" w:firstLine="360"/>
        <w:jc w:val="center"/>
        <w:rPr>
          <w:color w:val="1F497D"/>
        </w:rPr>
      </w:pPr>
    </w:p>
    <w:p w:rsidR="007F1FAB" w:rsidRDefault="007F1FAB" w:rsidP="00DD15C9">
      <w:pPr>
        <w:ind w:left="-360" w:firstLine="360"/>
        <w:jc w:val="center"/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5905500" cy="267652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AB" w:rsidRDefault="007F1FAB" w:rsidP="00DD15C9">
      <w:pPr>
        <w:ind w:left="-360" w:firstLine="360"/>
        <w:jc w:val="center"/>
        <w:rPr>
          <w:color w:val="1F497D"/>
        </w:rPr>
      </w:pPr>
    </w:p>
    <w:p w:rsidR="007F1FAB" w:rsidRDefault="007F1FAB" w:rsidP="00DD15C9">
      <w:pPr>
        <w:ind w:left="-360" w:firstLine="360"/>
        <w:jc w:val="center"/>
        <w:rPr>
          <w:color w:val="1F497D"/>
        </w:rPr>
      </w:pPr>
    </w:p>
    <w:p w:rsidR="007F1FAB" w:rsidRDefault="007F1FAB" w:rsidP="00DD15C9">
      <w:pPr>
        <w:ind w:left="-360" w:firstLine="360"/>
        <w:jc w:val="center"/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3819525" cy="445770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AB" w:rsidRDefault="007F1FAB" w:rsidP="00DD15C9">
      <w:pPr>
        <w:ind w:left="-360" w:firstLine="360"/>
        <w:jc w:val="center"/>
        <w:rPr>
          <w:color w:val="1F497D"/>
        </w:rPr>
      </w:pPr>
    </w:p>
    <w:p w:rsidR="007F1FAB" w:rsidRDefault="007F1FAB" w:rsidP="00DD15C9">
      <w:pPr>
        <w:ind w:left="-360" w:firstLine="360"/>
        <w:jc w:val="center"/>
        <w:rPr>
          <w:color w:val="1F497D"/>
        </w:rPr>
      </w:pPr>
    </w:p>
    <w:p w:rsidR="007F1FAB" w:rsidRDefault="007F1FAB" w:rsidP="00DD15C9">
      <w:pPr>
        <w:ind w:left="-360" w:firstLine="360"/>
        <w:jc w:val="center"/>
        <w:rPr>
          <w:color w:val="1F497D"/>
        </w:rPr>
      </w:pPr>
    </w:p>
    <w:p w:rsidR="007F1FAB" w:rsidRDefault="007F1FAB" w:rsidP="00DD15C9">
      <w:pPr>
        <w:ind w:left="-360" w:firstLine="360"/>
        <w:jc w:val="center"/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3019425" cy="3909077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0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AB" w:rsidRDefault="007F1FAB" w:rsidP="00DD15C9">
      <w:pPr>
        <w:ind w:left="-360" w:firstLine="360"/>
        <w:jc w:val="center"/>
        <w:rPr>
          <w:color w:val="1F497D"/>
        </w:rPr>
      </w:pPr>
    </w:p>
    <w:p w:rsidR="007F1FAB" w:rsidRDefault="007F1FAB" w:rsidP="00DD15C9">
      <w:pPr>
        <w:ind w:left="-360" w:firstLine="360"/>
        <w:jc w:val="center"/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4676775" cy="3890095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83" cy="389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77" w:rsidRPr="00E223E4" w:rsidRDefault="00EB0ED1" w:rsidP="00EB0ED1">
      <w:pPr>
        <w:ind w:left="-360" w:firstLine="360"/>
        <w:rPr>
          <w:rFonts w:ascii="Calibri" w:hAnsi="Calibri"/>
          <w:b/>
          <w:color w:val="1F497D"/>
          <w:sz w:val="22"/>
          <w:szCs w:val="22"/>
        </w:rPr>
      </w:pPr>
      <w:r>
        <w:rPr>
          <w:color w:val="1F497D"/>
        </w:rPr>
        <w:lastRenderedPageBreak/>
        <w:tab/>
      </w:r>
      <w:r>
        <w:rPr>
          <w:color w:val="1F497D"/>
        </w:rPr>
        <w:tab/>
      </w:r>
      <w:r>
        <w:rPr>
          <w:color w:val="1F497D"/>
        </w:rPr>
        <w:tab/>
      </w:r>
    </w:p>
    <w:p w:rsidR="00DA0E77" w:rsidRPr="00E223E4" w:rsidRDefault="00DA0E77" w:rsidP="00C75166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E70C1B" w:rsidRDefault="005D53FE" w:rsidP="00FB5A1B">
      <w:pPr>
        <w:jc w:val="both"/>
        <w:rPr>
          <w:rFonts w:ascii="Calibri" w:hAnsi="Calibri"/>
          <w:b/>
          <w:color w:val="1F497D"/>
          <w:sz w:val="28"/>
          <w:szCs w:val="28"/>
          <w:u w:val="single"/>
        </w:rPr>
      </w:pPr>
      <w:r w:rsidRPr="005D53FE">
        <w:rPr>
          <w:rFonts w:ascii="Calibri" w:hAnsi="Calibri"/>
          <w:noProof/>
          <w:color w:val="1F497D"/>
          <w:sz w:val="28"/>
          <w:szCs w:val="28"/>
        </w:rPr>
        <w:drawing>
          <wp:inline distT="0" distB="0" distL="0" distR="0">
            <wp:extent cx="7086600" cy="5212833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21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FE" w:rsidRDefault="005D53FE" w:rsidP="00FB5A1B">
      <w:pPr>
        <w:jc w:val="both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P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  <w:r w:rsidRPr="005D53FE">
        <w:rPr>
          <w:rFonts w:ascii="Calibri" w:hAnsi="Calibri"/>
          <w:b/>
          <w:color w:val="1F497D"/>
          <w:sz w:val="28"/>
          <w:szCs w:val="28"/>
          <w:u w:val="single"/>
        </w:rPr>
        <w:lastRenderedPageBreak/>
        <w:t>II.</w:t>
      </w:r>
      <w:r w:rsidRPr="005D53FE">
        <w:rPr>
          <w:rFonts w:ascii="Calibri" w:hAnsi="Calibri"/>
          <w:b/>
          <w:bCs/>
          <w:color w:val="1F497D"/>
          <w:sz w:val="28"/>
          <w:szCs w:val="28"/>
          <w:u w:val="single"/>
        </w:rPr>
        <w:t xml:space="preserve"> UTC unité de traitement d’air </w:t>
      </w:r>
      <w:proofErr w:type="spellStart"/>
      <w:r w:rsidRPr="005D53FE">
        <w:rPr>
          <w:rFonts w:ascii="Calibri" w:hAnsi="Calibri"/>
          <w:b/>
          <w:bCs/>
          <w:color w:val="1F497D"/>
          <w:sz w:val="28"/>
          <w:szCs w:val="28"/>
          <w:u w:val="single"/>
        </w:rPr>
        <w:t>gainable</w:t>
      </w:r>
      <w:proofErr w:type="spellEnd"/>
    </w:p>
    <w:p w:rsid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  <w:r w:rsidRPr="005D53FE">
        <w:rPr>
          <w:rFonts w:ascii="Calibri" w:hAnsi="Calibri"/>
          <w:bCs/>
          <w:noProof/>
          <w:color w:val="1F497D"/>
          <w:sz w:val="28"/>
          <w:szCs w:val="28"/>
        </w:rPr>
        <w:drawing>
          <wp:inline distT="0" distB="0" distL="0" distR="0">
            <wp:extent cx="7086600" cy="713974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1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  <w:r>
        <w:rPr>
          <w:rFonts w:ascii="Calibri" w:hAnsi="Calibri"/>
          <w:b/>
          <w:bCs/>
          <w:noProof/>
          <w:color w:val="1F497D"/>
          <w:sz w:val="28"/>
          <w:szCs w:val="28"/>
          <w:u w:val="single"/>
        </w:rPr>
        <w:lastRenderedPageBreak/>
        <w:drawing>
          <wp:inline distT="0" distB="0" distL="0" distR="0">
            <wp:extent cx="7086600" cy="7268377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26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</w:p>
    <w:p w:rsid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  <w:r w:rsidRPr="005D53FE">
        <w:rPr>
          <w:rFonts w:ascii="Calibri" w:hAnsi="Calibri"/>
          <w:bCs/>
          <w:noProof/>
          <w:color w:val="1F497D"/>
          <w:sz w:val="28"/>
          <w:szCs w:val="28"/>
        </w:rPr>
        <w:lastRenderedPageBreak/>
        <w:drawing>
          <wp:inline distT="0" distB="0" distL="0" distR="0">
            <wp:extent cx="7086600" cy="6593636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59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FE" w:rsidRPr="005D53FE" w:rsidRDefault="005D53FE" w:rsidP="005D53FE">
      <w:pPr>
        <w:ind w:left="-360" w:firstLine="360"/>
        <w:rPr>
          <w:rFonts w:ascii="Calibri" w:hAnsi="Calibri"/>
          <w:b/>
          <w:bCs/>
          <w:color w:val="1F497D"/>
          <w:sz w:val="28"/>
          <w:szCs w:val="28"/>
          <w:u w:val="single"/>
        </w:rPr>
      </w:pPr>
      <w:r w:rsidRPr="005D53FE">
        <w:rPr>
          <w:rFonts w:ascii="Calibri" w:hAnsi="Calibri"/>
          <w:bCs/>
          <w:noProof/>
          <w:color w:val="1F497D"/>
          <w:sz w:val="28"/>
          <w:szCs w:val="28"/>
        </w:rPr>
        <w:lastRenderedPageBreak/>
        <w:drawing>
          <wp:inline distT="0" distB="0" distL="0" distR="0">
            <wp:extent cx="7086600" cy="6700674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70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FE" w:rsidRPr="005D53FE" w:rsidRDefault="005D53FE" w:rsidP="00FB5A1B">
      <w:pPr>
        <w:jc w:val="both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FB5A1B">
      <w:pPr>
        <w:jc w:val="both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FB5A1B">
      <w:pPr>
        <w:jc w:val="both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FB5A1B">
      <w:pPr>
        <w:jc w:val="both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FB5A1B">
      <w:pPr>
        <w:jc w:val="both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5D53FE" w:rsidRDefault="005D53FE" w:rsidP="00FB5A1B">
      <w:pPr>
        <w:jc w:val="both"/>
        <w:rPr>
          <w:rFonts w:ascii="Calibri" w:hAnsi="Calibri"/>
          <w:b/>
          <w:color w:val="1F497D"/>
          <w:sz w:val="28"/>
          <w:szCs w:val="28"/>
          <w:u w:val="single"/>
        </w:rPr>
      </w:pPr>
    </w:p>
    <w:p w:rsidR="00977411" w:rsidRDefault="00C204F1" w:rsidP="00FB5A1B">
      <w:pPr>
        <w:jc w:val="both"/>
        <w:rPr>
          <w:rFonts w:ascii="Calibri" w:hAnsi="Calibri"/>
          <w:b/>
          <w:color w:val="1F497D"/>
          <w:sz w:val="28"/>
          <w:szCs w:val="28"/>
          <w:u w:val="single"/>
        </w:rPr>
      </w:pPr>
      <w:r w:rsidRPr="00E223E4">
        <w:rPr>
          <w:rFonts w:ascii="Calibri" w:hAnsi="Calibri"/>
          <w:b/>
          <w:color w:val="1F497D"/>
          <w:sz w:val="28"/>
          <w:szCs w:val="28"/>
          <w:u w:val="single"/>
        </w:rPr>
        <w:lastRenderedPageBreak/>
        <w:t>I</w:t>
      </w:r>
      <w:r w:rsidR="00030F07" w:rsidRPr="00E223E4">
        <w:rPr>
          <w:rFonts w:ascii="Calibri" w:hAnsi="Calibri"/>
          <w:b/>
          <w:color w:val="1F497D"/>
          <w:sz w:val="28"/>
          <w:szCs w:val="28"/>
          <w:u w:val="single"/>
        </w:rPr>
        <w:t>II</w:t>
      </w:r>
      <w:r w:rsidR="00303E0E" w:rsidRPr="00E223E4">
        <w:rPr>
          <w:rFonts w:ascii="Calibri" w:hAnsi="Calibri"/>
          <w:b/>
          <w:color w:val="1F497D"/>
          <w:sz w:val="28"/>
          <w:szCs w:val="28"/>
          <w:u w:val="single"/>
        </w:rPr>
        <w:t xml:space="preserve"> – DECOMPOSITION DU PRIX</w:t>
      </w:r>
    </w:p>
    <w:p w:rsidR="00977411" w:rsidRPr="00977411" w:rsidRDefault="00977411" w:rsidP="00977411">
      <w:pPr>
        <w:autoSpaceDE w:val="0"/>
        <w:autoSpaceDN w:val="0"/>
        <w:adjustRightInd w:val="0"/>
        <w:rPr>
          <w:rFonts w:asciiTheme="minorHAnsi" w:hAnsiTheme="minorHAnsi"/>
          <w:color w:val="1F497D" w:themeColor="text2"/>
          <w:sz w:val="22"/>
          <w:szCs w:val="22"/>
        </w:rPr>
      </w:pPr>
    </w:p>
    <w:p w:rsidR="00977411" w:rsidRPr="00977411" w:rsidRDefault="004D3157" w:rsidP="00977411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1F497D" w:themeColor="text2"/>
        </w:rPr>
      </w:pPr>
      <w:r w:rsidRPr="00977411">
        <w:rPr>
          <w:rFonts w:asciiTheme="minorHAnsi" w:hAnsiTheme="minorHAnsi" w:cs="Arial"/>
          <w:b/>
          <w:color w:val="1F497D" w:themeColor="text2"/>
        </w:rPr>
        <w:t>Installation</w:t>
      </w:r>
      <w:r w:rsidR="00977411" w:rsidRPr="00977411">
        <w:rPr>
          <w:rFonts w:asciiTheme="minorHAnsi" w:hAnsiTheme="minorHAnsi" w:cs="Arial"/>
          <w:b/>
          <w:color w:val="1F497D" w:themeColor="text2"/>
        </w:rPr>
        <w:t xml:space="preserve"> des deux unités de rafraichissement + tuyauterie</w:t>
      </w:r>
      <w:r w:rsidR="00144098">
        <w:rPr>
          <w:rFonts w:asciiTheme="minorHAnsi" w:hAnsiTheme="minorHAnsi" w:cs="Arial"/>
          <w:b/>
          <w:color w:val="1F497D" w:themeColor="text2"/>
        </w:rPr>
        <w:t xml:space="preserve"> </w:t>
      </w:r>
      <w:proofErr w:type="gramStart"/>
      <w:r w:rsidR="00144098">
        <w:rPr>
          <w:rFonts w:asciiTheme="minorHAnsi" w:hAnsiTheme="minorHAnsi" w:cs="Arial"/>
          <w:b/>
          <w:color w:val="1F497D" w:themeColor="text2"/>
        </w:rPr>
        <w:t>( hors</w:t>
      </w:r>
      <w:proofErr w:type="gramEnd"/>
      <w:r w:rsidR="00144098">
        <w:rPr>
          <w:rFonts w:asciiTheme="minorHAnsi" w:hAnsiTheme="minorHAnsi" w:cs="Arial"/>
          <w:b/>
          <w:color w:val="1F497D" w:themeColor="text2"/>
        </w:rPr>
        <w:t xml:space="preserve"> raccordement électrique )</w:t>
      </w:r>
    </w:p>
    <w:p w:rsidR="00977411" w:rsidRPr="00977411" w:rsidRDefault="0097741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2250"/>
          <w:tab w:val="left" w:pos="6795"/>
          <w:tab w:val="left" w:pos="7935"/>
          <w:tab w:val="left" w:pos="849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proofErr w:type="spellStart"/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>Ref</w:t>
      </w:r>
      <w:proofErr w:type="spellEnd"/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  <w:t>Désignation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  <w:t>PU HT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proofErr w:type="spellStart"/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>Qté</w:t>
      </w:r>
      <w:proofErr w:type="spellEnd"/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  <w:t>Total HT</w:t>
      </w:r>
    </w:p>
    <w:p w:rsidR="00144098" w:rsidRPr="00144098" w:rsidRDefault="00144098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/>
          <w:b/>
          <w:color w:val="1F497D" w:themeColor="text2"/>
          <w:sz w:val="22"/>
          <w:szCs w:val="22"/>
          <w:u w:val="single"/>
        </w:rPr>
      </w:pPr>
      <w:r w:rsidRPr="00144098">
        <w:rPr>
          <w:rFonts w:asciiTheme="minorHAnsi" w:hAnsiTheme="minorHAnsi"/>
          <w:b/>
          <w:color w:val="1F497D" w:themeColor="text2"/>
          <w:sz w:val="22"/>
          <w:szCs w:val="22"/>
          <w:u w:val="single"/>
        </w:rPr>
        <w:t xml:space="preserve">Installation définitive : 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EDR25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Forfait Chantier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13 500,00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13 500,00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EDR EDR5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fournitures diverses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607,50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607,50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EDR ARSH19X054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isolant </w:t>
      </w:r>
      <w:proofErr w:type="spellStart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armaflex</w:t>
      </w:r>
      <w:proofErr w:type="spellEnd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13,23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130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1 719,90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EDR DRC010911F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purgeur d'air auto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33,75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4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135,00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LON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location nacelle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175,50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8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1 404,00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TU - 42A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"Tube ""air comprimé"" diam. </w:t>
      </w:r>
      <w:proofErr w:type="spellStart"/>
      <w:proofErr w:type="gramStart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ext</w:t>
      </w:r>
      <w:proofErr w:type="spellEnd"/>
      <w:proofErr w:type="gramEnd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. 42"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10,67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106,70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JV - 54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Joint FKM pour raccords diam. 54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1,49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160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238,40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R3M - 42.1*1/2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"Raccord mixte 3 pièces mâle dia. </w:t>
      </w:r>
      <w:proofErr w:type="spellStart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ext</w:t>
      </w:r>
      <w:proofErr w:type="spellEnd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. 42.1*1/2"""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32,40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6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194,40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MTABCM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Boitier de commande MURAL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54,00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108,00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MTAABC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Accessoire bac de condensats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23,63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47,26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MTAUTC70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UTC 70   (batterie 6 rangs catalogue)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5 004,45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10 008,90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EDRSUP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SUPPORTAGE METALLIQUE pour UTC 70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607,50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607,50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HDA    A353 08 108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"Vanne à boisseau PN16 F/F 2"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38,42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76,84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HDA    A353 07 107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Vanne à boisseau PN16 F/F 11/2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21,01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4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84,04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TU - 54A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"Tube ""air comprimé"" diam. </w:t>
      </w:r>
      <w:proofErr w:type="spellStart"/>
      <w:proofErr w:type="gramStart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ext</w:t>
      </w:r>
      <w:proofErr w:type="spellEnd"/>
      <w:proofErr w:type="gramEnd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. 54"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13,70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160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2 192,00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CL - 54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Collier protégé pour tube diam. 54 - M8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1,40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40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56,00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CL - 42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Collier protégé pour tube diam. 42 - M8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1,27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12,70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JV - 42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Joint FKM pour raccords diam. 42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0,92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20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18,40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R3M - 54.2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"Raccord mixte 3 pièces mâle dia. </w:t>
      </w:r>
      <w:proofErr w:type="spellStart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ext</w:t>
      </w:r>
      <w:proofErr w:type="spellEnd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. 54.2"""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51,79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8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414,32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RR - 54.42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Raccord de réduction diam. </w:t>
      </w:r>
      <w:proofErr w:type="spellStart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ext</w:t>
      </w:r>
      <w:proofErr w:type="spellEnd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. 54.42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7,21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14,42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217D71">
        <w:rPr>
          <w:rFonts w:asciiTheme="minorHAnsi" w:hAnsiTheme="minorHAnsi"/>
          <w:color w:val="1F497D" w:themeColor="text2"/>
          <w:sz w:val="22"/>
          <w:szCs w:val="22"/>
        </w:rPr>
        <w:t>BEL TE - 54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Té égal diam. </w:t>
      </w:r>
      <w:proofErr w:type="spellStart"/>
      <w:proofErr w:type="gramStart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ext</w:t>
      </w:r>
      <w:proofErr w:type="spellEnd"/>
      <w:proofErr w:type="gramEnd"/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>. 54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20,25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4</w:t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217D71">
        <w:rPr>
          <w:rFonts w:asciiTheme="minorHAnsi" w:hAnsiTheme="minorHAnsi" w:cs="Arial"/>
          <w:color w:val="1F497D" w:themeColor="text2"/>
          <w:sz w:val="22"/>
          <w:szCs w:val="22"/>
        </w:rPr>
        <w:tab/>
        <w:t>81,00</w:t>
      </w:r>
    </w:p>
    <w:p w:rsidR="00217D71" w:rsidRPr="00217D71" w:rsidRDefault="00217D7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217D71">
        <w:rPr>
          <w:rFonts w:ascii="Arial" w:hAnsi="Arial" w:cs="Arial"/>
          <w:color w:val="000000"/>
          <w:sz w:val="18"/>
          <w:szCs w:val="18"/>
        </w:rPr>
        <w:tab/>
      </w:r>
      <w:r w:rsidRPr="00217D71">
        <w:rPr>
          <w:rFonts w:ascii="Arial" w:hAnsi="Arial" w:cs="Arial"/>
          <w:color w:val="000000"/>
          <w:sz w:val="18"/>
          <w:szCs w:val="18"/>
        </w:rPr>
        <w:tab/>
      </w:r>
      <w:r w:rsidRPr="00217D71">
        <w:rPr>
          <w:rFonts w:ascii="Arial" w:hAnsi="Arial" w:cs="Arial"/>
          <w:color w:val="000000"/>
          <w:sz w:val="18"/>
          <w:szCs w:val="18"/>
        </w:rPr>
        <w:tab/>
      </w:r>
      <w:r w:rsidRPr="00217D71">
        <w:rPr>
          <w:rFonts w:ascii="Arial" w:hAnsi="Arial" w:cs="Arial"/>
          <w:color w:val="000000"/>
          <w:sz w:val="18"/>
          <w:szCs w:val="18"/>
        </w:rPr>
        <w:tab/>
      </w:r>
      <w:r w:rsidRPr="00217D71">
        <w:rPr>
          <w:rFonts w:ascii="Arial" w:hAnsi="Arial" w:cs="Arial"/>
          <w:color w:val="000000"/>
          <w:sz w:val="18"/>
          <w:szCs w:val="18"/>
        </w:rPr>
        <w:tab/>
      </w:r>
      <w:r w:rsidRPr="00217D71">
        <w:rPr>
          <w:rFonts w:ascii="Arial" w:hAnsi="Arial" w:cs="Arial"/>
          <w:color w:val="000000"/>
          <w:sz w:val="18"/>
          <w:szCs w:val="18"/>
        </w:rPr>
        <w:tab/>
      </w:r>
    </w:p>
    <w:p w:rsidR="00144098" w:rsidRDefault="00144098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144098" w:rsidRPr="00144098" w:rsidRDefault="00144098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b/>
          <w:i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color w:val="1F497D" w:themeColor="text2"/>
          <w:sz w:val="22"/>
          <w:szCs w:val="22"/>
        </w:rPr>
        <w:tab/>
      </w:r>
      <w:r>
        <w:rPr>
          <w:rFonts w:asciiTheme="minorHAnsi" w:hAnsiTheme="minorHAnsi" w:cs="Arial"/>
          <w:color w:val="1F497D" w:themeColor="text2"/>
          <w:sz w:val="22"/>
          <w:szCs w:val="22"/>
        </w:rPr>
        <w:tab/>
      </w:r>
      <w:r>
        <w:rPr>
          <w:rFonts w:asciiTheme="minorHAnsi" w:hAnsiTheme="minorHAnsi" w:cs="Arial"/>
          <w:color w:val="1F497D" w:themeColor="text2"/>
          <w:sz w:val="22"/>
          <w:szCs w:val="22"/>
        </w:rPr>
        <w:tab/>
      </w:r>
      <w:r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144098"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>SOUS TOTAL :</w:t>
      </w:r>
      <w:r w:rsidR="00217D71"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 xml:space="preserve"> 31 627.28</w:t>
      </w:r>
      <w:r w:rsidRPr="00144098"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 xml:space="preserve"> € HT</w:t>
      </w:r>
    </w:p>
    <w:p w:rsidR="00144098" w:rsidRDefault="00144098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144098" w:rsidRPr="00144098" w:rsidRDefault="00144098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b/>
          <w:color w:val="1F497D" w:themeColor="text2"/>
          <w:sz w:val="22"/>
          <w:szCs w:val="22"/>
          <w:u w:val="single"/>
        </w:rPr>
      </w:pPr>
      <w:r w:rsidRPr="00144098">
        <w:rPr>
          <w:rFonts w:asciiTheme="minorHAnsi" w:hAnsiTheme="minorHAnsi" w:cs="Arial"/>
          <w:b/>
          <w:color w:val="1F497D" w:themeColor="text2"/>
          <w:sz w:val="22"/>
          <w:szCs w:val="22"/>
          <w:u w:val="single"/>
        </w:rPr>
        <w:t xml:space="preserve">Location pour 2 mois : </w:t>
      </w:r>
    </w:p>
    <w:p w:rsidR="00977411" w:rsidRPr="00977411" w:rsidRDefault="0097741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977411">
        <w:rPr>
          <w:rFonts w:asciiTheme="minorHAnsi" w:hAnsiTheme="minorHAnsi"/>
          <w:color w:val="1F497D" w:themeColor="text2"/>
          <w:sz w:val="22"/>
          <w:szCs w:val="22"/>
        </w:rPr>
        <w:t>TAEEVO TECH351STDP3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  <w:t>refroidisseur de li</w:t>
      </w:r>
      <w:r w:rsidR="00070FA5">
        <w:rPr>
          <w:rFonts w:asciiTheme="minorHAnsi" w:hAnsiTheme="minorHAnsi" w:cs="Arial"/>
          <w:color w:val="1F497D" w:themeColor="text2"/>
          <w:sz w:val="22"/>
          <w:szCs w:val="22"/>
        </w:rPr>
        <w:t>quide à condensation</w:t>
      </w:r>
      <w:r w:rsidR="00070FA5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="00070FA5">
        <w:rPr>
          <w:rFonts w:asciiTheme="minorHAnsi" w:hAnsiTheme="minorHAnsi" w:cs="Arial"/>
          <w:color w:val="1F497D" w:themeColor="text2"/>
          <w:sz w:val="22"/>
          <w:szCs w:val="22"/>
        </w:rPr>
        <w:tab/>
        <w:t>2 737.50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  <w:t>2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="00070FA5">
        <w:rPr>
          <w:rFonts w:asciiTheme="minorHAnsi" w:hAnsiTheme="minorHAnsi" w:cs="Arial"/>
          <w:color w:val="1F497D" w:themeColor="text2"/>
          <w:sz w:val="22"/>
          <w:szCs w:val="22"/>
        </w:rPr>
        <w:t>5 475.00</w:t>
      </w:r>
    </w:p>
    <w:p w:rsidR="00977411" w:rsidRDefault="00977411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977411">
        <w:rPr>
          <w:rFonts w:asciiTheme="minorHAnsi" w:hAnsiTheme="minorHAnsi"/>
          <w:color w:val="1F497D" w:themeColor="text2"/>
          <w:sz w:val="22"/>
          <w:szCs w:val="22"/>
        </w:rPr>
        <w:tab/>
      </w:r>
      <w:r>
        <w:rPr>
          <w:rFonts w:asciiTheme="minorHAnsi" w:hAnsiTheme="minorHAnsi"/>
          <w:color w:val="1F497D" w:themeColor="text2"/>
          <w:sz w:val="22"/>
          <w:szCs w:val="22"/>
        </w:rPr>
        <w:t xml:space="preserve">Location 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>au mois)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</w:p>
    <w:p w:rsidR="00144098" w:rsidRDefault="00144098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977411">
        <w:rPr>
          <w:rFonts w:asciiTheme="minorHAnsi" w:hAnsiTheme="minorHAnsi"/>
          <w:color w:val="1F497D" w:themeColor="text2"/>
          <w:sz w:val="22"/>
          <w:szCs w:val="22"/>
        </w:rPr>
        <w:t>MTAARMES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  <w:t>transport A+R avec MES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="00070FA5">
        <w:rPr>
          <w:rFonts w:asciiTheme="minorHAnsi" w:hAnsiTheme="minorHAnsi" w:cs="Arial"/>
          <w:color w:val="1F497D" w:themeColor="text2"/>
          <w:sz w:val="22"/>
          <w:szCs w:val="22"/>
        </w:rPr>
        <w:t>1 995.50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  <w:t>1</w:t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="00070FA5">
        <w:rPr>
          <w:rFonts w:asciiTheme="minorHAnsi" w:hAnsiTheme="minorHAnsi" w:cs="Arial"/>
          <w:color w:val="1F497D" w:themeColor="text2"/>
          <w:sz w:val="22"/>
          <w:szCs w:val="22"/>
        </w:rPr>
        <w:t>1995.50</w:t>
      </w:r>
    </w:p>
    <w:p w:rsidR="00144098" w:rsidRDefault="00144098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144098" w:rsidRPr="00977411" w:rsidRDefault="00144098" w:rsidP="00217D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ab/>
      </w:r>
      <w:r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ab/>
      </w:r>
      <w:r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ab/>
      </w:r>
      <w:r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ab/>
      </w:r>
      <w:r w:rsidRPr="00144098"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 xml:space="preserve">SOUS TOTAL : </w:t>
      </w:r>
      <w:r w:rsidR="00070FA5"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>7 470.50</w:t>
      </w:r>
      <w:r w:rsidRPr="00144098">
        <w:rPr>
          <w:rFonts w:asciiTheme="minorHAnsi" w:hAnsiTheme="minorHAnsi" w:cs="Arial"/>
          <w:b/>
          <w:i/>
          <w:color w:val="1F497D" w:themeColor="text2"/>
          <w:sz w:val="22"/>
          <w:szCs w:val="22"/>
        </w:rPr>
        <w:t>€ HT</w:t>
      </w:r>
    </w:p>
    <w:p w:rsidR="00940857" w:rsidRPr="00E223E4" w:rsidRDefault="00217D71" w:rsidP="00144098">
      <w:pPr>
        <w:tabs>
          <w:tab w:val="right" w:pos="6795"/>
          <w:tab w:val="decimal" w:leader="dot" w:pos="9180"/>
        </w:tabs>
        <w:autoSpaceDE w:val="0"/>
        <w:autoSpaceDN w:val="0"/>
        <w:adjustRightInd w:val="0"/>
        <w:rPr>
          <w:rFonts w:ascii="Calibri" w:hAnsi="Calibri"/>
          <w:b/>
          <w:color w:val="1F497D"/>
          <w:sz w:val="28"/>
          <w:szCs w:val="28"/>
        </w:rPr>
      </w:pPr>
      <w:r>
        <w:rPr>
          <w:rFonts w:ascii="Calibri" w:hAnsi="Calibri"/>
          <w:b/>
          <w:color w:val="1F497D"/>
          <w:sz w:val="28"/>
          <w:szCs w:val="28"/>
        </w:rPr>
        <w:tab/>
        <w:t xml:space="preserve">                                                                                                                                </w:t>
      </w:r>
      <w:r w:rsidR="00940857" w:rsidRPr="00940857">
        <w:rPr>
          <w:rFonts w:ascii="Calibri" w:hAnsi="Calibri"/>
          <w:b/>
          <w:color w:val="1F497D"/>
          <w:sz w:val="28"/>
          <w:szCs w:val="28"/>
        </w:rPr>
        <w:t xml:space="preserve">Total HT € : </w:t>
      </w:r>
      <w:r>
        <w:rPr>
          <w:rFonts w:ascii="Calibri" w:hAnsi="Calibri"/>
          <w:b/>
          <w:color w:val="1F497D"/>
          <w:sz w:val="28"/>
          <w:szCs w:val="28"/>
        </w:rPr>
        <w:t>39 097.78</w:t>
      </w:r>
      <w:r w:rsidR="00940857" w:rsidRPr="00940857">
        <w:rPr>
          <w:rFonts w:ascii="Calibri" w:hAnsi="Calibri"/>
          <w:b/>
          <w:color w:val="1F497D"/>
          <w:sz w:val="28"/>
          <w:szCs w:val="28"/>
        </w:rPr>
        <w:t xml:space="preserve"> EUR</w:t>
      </w:r>
    </w:p>
    <w:p w:rsidR="00712B73" w:rsidRPr="00940857" w:rsidRDefault="00712B73" w:rsidP="00940857">
      <w:pPr>
        <w:autoSpaceDE w:val="0"/>
        <w:autoSpaceDN w:val="0"/>
        <w:adjustRightInd w:val="0"/>
        <w:ind w:left="5100"/>
        <w:jc w:val="right"/>
        <w:rPr>
          <w:rFonts w:ascii="Calibri" w:hAnsi="Calibri"/>
          <w:b/>
          <w:color w:val="1F497D"/>
          <w:sz w:val="28"/>
          <w:szCs w:val="28"/>
        </w:rPr>
      </w:pPr>
    </w:p>
    <w:p w:rsidR="00940857" w:rsidRPr="00940857" w:rsidRDefault="00940857" w:rsidP="00940857">
      <w:pPr>
        <w:autoSpaceDE w:val="0"/>
        <w:autoSpaceDN w:val="0"/>
        <w:adjustRightInd w:val="0"/>
        <w:ind w:left="5100"/>
        <w:jc w:val="right"/>
        <w:rPr>
          <w:rFonts w:ascii="Calibri" w:hAnsi="Calibri"/>
          <w:color w:val="1F497D"/>
          <w:sz w:val="20"/>
          <w:szCs w:val="20"/>
        </w:rPr>
      </w:pPr>
      <w:r w:rsidRPr="00940857">
        <w:rPr>
          <w:rFonts w:ascii="Calibri" w:hAnsi="Calibri"/>
          <w:color w:val="1F497D"/>
          <w:sz w:val="20"/>
          <w:szCs w:val="20"/>
        </w:rPr>
        <w:t>TVA</w:t>
      </w:r>
      <w:r w:rsidR="00712B73" w:rsidRPr="00E223E4">
        <w:rPr>
          <w:rFonts w:ascii="Calibri" w:hAnsi="Calibri"/>
          <w:color w:val="1F497D"/>
          <w:sz w:val="20"/>
          <w:szCs w:val="20"/>
        </w:rPr>
        <w:t xml:space="preserve"> 20%</w:t>
      </w:r>
      <w:r w:rsidRPr="00940857">
        <w:rPr>
          <w:rFonts w:ascii="Calibri" w:hAnsi="Calibri"/>
          <w:color w:val="1F497D"/>
          <w:sz w:val="20"/>
          <w:szCs w:val="20"/>
        </w:rPr>
        <w:t xml:space="preserve"> : </w:t>
      </w:r>
      <w:r w:rsidR="00977411">
        <w:rPr>
          <w:rFonts w:ascii="Calibri" w:hAnsi="Calibri"/>
          <w:color w:val="1F497D"/>
          <w:sz w:val="20"/>
          <w:szCs w:val="20"/>
        </w:rPr>
        <w:t>8 975.26</w:t>
      </w:r>
      <w:r w:rsidRPr="00940857">
        <w:rPr>
          <w:rFonts w:ascii="Calibri" w:hAnsi="Calibri"/>
          <w:color w:val="1F497D"/>
          <w:sz w:val="20"/>
          <w:szCs w:val="20"/>
        </w:rPr>
        <w:t xml:space="preserve"> EUR</w:t>
      </w:r>
    </w:p>
    <w:p w:rsidR="00940857" w:rsidRDefault="00940857" w:rsidP="00940857">
      <w:pPr>
        <w:autoSpaceDE w:val="0"/>
        <w:autoSpaceDN w:val="0"/>
        <w:adjustRightInd w:val="0"/>
        <w:ind w:left="5100"/>
        <w:jc w:val="right"/>
        <w:rPr>
          <w:rFonts w:ascii="Calibri" w:hAnsi="Calibri"/>
          <w:color w:val="1F497D"/>
          <w:sz w:val="20"/>
          <w:szCs w:val="20"/>
        </w:rPr>
      </w:pPr>
      <w:r w:rsidRPr="00940857">
        <w:rPr>
          <w:rFonts w:ascii="Calibri" w:hAnsi="Calibri"/>
          <w:bCs/>
          <w:color w:val="1F497D"/>
          <w:sz w:val="20"/>
          <w:szCs w:val="20"/>
        </w:rPr>
        <w:t>TOTAL TTC €</w:t>
      </w:r>
      <w:r w:rsidRPr="00940857">
        <w:rPr>
          <w:rFonts w:ascii="Calibri" w:hAnsi="Calibri"/>
          <w:color w:val="1F497D"/>
          <w:sz w:val="20"/>
          <w:szCs w:val="20"/>
        </w:rPr>
        <w:t xml:space="preserve"> : </w:t>
      </w:r>
      <w:r w:rsidR="00977411">
        <w:rPr>
          <w:rFonts w:ascii="Calibri" w:hAnsi="Calibri"/>
          <w:color w:val="1F497D"/>
          <w:sz w:val="20"/>
          <w:szCs w:val="20"/>
        </w:rPr>
        <w:t>53 851.57</w:t>
      </w:r>
    </w:p>
    <w:p w:rsidR="00977411" w:rsidRPr="00977411" w:rsidRDefault="004D3157" w:rsidP="00977411">
      <w:pPr>
        <w:autoSpaceDE w:val="0"/>
        <w:autoSpaceDN w:val="0"/>
        <w:adjustRightInd w:val="0"/>
        <w:rPr>
          <w:rFonts w:asciiTheme="minorHAnsi" w:hAnsiTheme="minorHAnsi" w:cs="Arial"/>
          <w:i/>
          <w:color w:val="1F497D" w:themeColor="text2"/>
          <w:sz w:val="22"/>
          <w:szCs w:val="22"/>
        </w:rPr>
      </w:pPr>
      <w:r w:rsidRPr="004D3157">
        <w:rPr>
          <w:rFonts w:asciiTheme="minorHAnsi" w:hAnsiTheme="minorHAnsi" w:cs="Arial"/>
          <w:i/>
          <w:color w:val="1F497D" w:themeColor="text2"/>
          <w:sz w:val="22"/>
          <w:szCs w:val="22"/>
        </w:rPr>
        <w:t>P</w:t>
      </w:r>
      <w:r w:rsidR="00977411"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>our information prix du groupe froid</w:t>
      </w:r>
    </w:p>
    <w:p w:rsidR="00977411" w:rsidRPr="00977411" w:rsidRDefault="00977411" w:rsidP="00977411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tabs>
          <w:tab w:val="left" w:pos="2250"/>
          <w:tab w:val="left" w:pos="6795"/>
          <w:tab w:val="left" w:pos="7935"/>
          <w:tab w:val="left" w:pos="8490"/>
        </w:tabs>
        <w:autoSpaceDE w:val="0"/>
        <w:autoSpaceDN w:val="0"/>
        <w:adjustRightInd w:val="0"/>
        <w:rPr>
          <w:rFonts w:asciiTheme="minorHAnsi" w:hAnsiTheme="minorHAnsi" w:cs="Arial"/>
          <w:i/>
          <w:color w:val="1F497D" w:themeColor="text2"/>
          <w:sz w:val="22"/>
          <w:szCs w:val="22"/>
        </w:rPr>
      </w:pPr>
      <w:proofErr w:type="spellStart"/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>Ref</w:t>
      </w:r>
      <w:proofErr w:type="spellEnd"/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  <w:t>Désignation</w:t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  <w:t>PU HT</w:t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</w:r>
      <w:proofErr w:type="spellStart"/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>Qté</w:t>
      </w:r>
      <w:proofErr w:type="spellEnd"/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  <w:t>Total HT</w:t>
      </w:r>
    </w:p>
    <w:p w:rsidR="00977411" w:rsidRPr="00977411" w:rsidRDefault="00977411" w:rsidP="00977411">
      <w:pPr>
        <w:pBdr>
          <w:left w:val="single" w:sz="8" w:space="2" w:color="000000"/>
          <w:bottom w:val="single" w:sz="8" w:space="2" w:color="000000"/>
          <w:right w:val="single" w:sz="8" w:space="2" w:color="000000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i/>
          <w:color w:val="1F497D" w:themeColor="text2"/>
          <w:sz w:val="22"/>
          <w:szCs w:val="22"/>
        </w:rPr>
      </w:pPr>
      <w:r w:rsidRPr="00977411">
        <w:rPr>
          <w:rFonts w:asciiTheme="minorHAnsi" w:hAnsiTheme="minorHAnsi"/>
          <w:i/>
          <w:color w:val="1F497D" w:themeColor="text2"/>
          <w:sz w:val="22"/>
          <w:szCs w:val="22"/>
        </w:rPr>
        <w:t xml:space="preserve">MTATAT040 </w:t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  <w:t>Taurus Tech 40 N  / Froid seul</w:t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</w:r>
      <w:r w:rsidR="00217D71">
        <w:rPr>
          <w:rFonts w:asciiTheme="minorHAnsi" w:hAnsiTheme="minorHAnsi" w:cs="Arial"/>
          <w:i/>
          <w:color w:val="1F497D" w:themeColor="text2"/>
          <w:sz w:val="22"/>
          <w:szCs w:val="22"/>
        </w:rPr>
        <w:t>21 906.25</w:t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  <w:t>1</w:t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</w:r>
      <w:r w:rsidR="00217D71">
        <w:rPr>
          <w:rFonts w:asciiTheme="minorHAnsi" w:hAnsiTheme="minorHAnsi" w:cs="Arial"/>
          <w:i/>
          <w:color w:val="1F497D" w:themeColor="text2"/>
          <w:sz w:val="22"/>
          <w:szCs w:val="22"/>
        </w:rPr>
        <w:t>21 906.25</w:t>
      </w:r>
    </w:p>
    <w:p w:rsidR="00977411" w:rsidRPr="00977411" w:rsidRDefault="00977411" w:rsidP="00977411">
      <w:pPr>
        <w:tabs>
          <w:tab w:val="right" w:pos="6795"/>
          <w:tab w:val="decimal" w:leader="dot" w:pos="9180"/>
        </w:tabs>
        <w:autoSpaceDE w:val="0"/>
        <w:autoSpaceDN w:val="0"/>
        <w:adjustRightInd w:val="0"/>
        <w:rPr>
          <w:rFonts w:asciiTheme="minorHAnsi" w:hAnsiTheme="minorHAnsi" w:cs="Arial"/>
          <w:i/>
          <w:color w:val="1F497D" w:themeColor="text2"/>
          <w:sz w:val="22"/>
          <w:szCs w:val="22"/>
        </w:rPr>
      </w:pP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  <w:t xml:space="preserve">Sous-total : </w:t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ab/>
      </w:r>
      <w:r w:rsidR="00217D71">
        <w:rPr>
          <w:rFonts w:asciiTheme="minorHAnsi" w:hAnsiTheme="minorHAnsi" w:cs="Arial"/>
          <w:i/>
          <w:color w:val="1F497D" w:themeColor="text2"/>
          <w:sz w:val="22"/>
          <w:szCs w:val="22"/>
        </w:rPr>
        <w:t>21 906.25</w:t>
      </w:r>
      <w:r w:rsidRPr="00977411">
        <w:rPr>
          <w:rFonts w:asciiTheme="minorHAnsi" w:hAnsiTheme="minorHAnsi" w:cs="Arial"/>
          <w:i/>
          <w:color w:val="1F497D" w:themeColor="text2"/>
          <w:sz w:val="22"/>
          <w:szCs w:val="22"/>
        </w:rPr>
        <w:t xml:space="preserve"> €</w:t>
      </w:r>
    </w:p>
    <w:p w:rsidR="00977411" w:rsidRPr="00940857" w:rsidRDefault="00977411" w:rsidP="00940857">
      <w:pPr>
        <w:autoSpaceDE w:val="0"/>
        <w:autoSpaceDN w:val="0"/>
        <w:adjustRightInd w:val="0"/>
        <w:ind w:left="5100"/>
        <w:jc w:val="right"/>
        <w:rPr>
          <w:rFonts w:ascii="Calibri" w:hAnsi="Calibri"/>
          <w:color w:val="1F497D"/>
          <w:sz w:val="20"/>
          <w:szCs w:val="20"/>
        </w:rPr>
      </w:pPr>
    </w:p>
    <w:p w:rsidR="00580E91" w:rsidRPr="00580E91" w:rsidRDefault="00685249" w:rsidP="00712B73">
      <w:pPr>
        <w:tabs>
          <w:tab w:val="right" w:pos="30"/>
          <w:tab w:val="decimal" w:leader="dot" w:pos="8490"/>
        </w:tabs>
        <w:rPr>
          <w:rFonts w:ascii="Calibri" w:hAnsi="Calibri"/>
          <w:i/>
          <w:color w:val="1F497D"/>
        </w:rPr>
      </w:pPr>
      <w:r w:rsidRPr="00E223E4">
        <w:rPr>
          <w:rFonts w:ascii="Calibri" w:hAnsi="Calibri"/>
          <w:color w:val="1F497D"/>
        </w:rPr>
        <w:lastRenderedPageBreak/>
        <w:tab/>
      </w:r>
      <w:r w:rsidR="00580E91" w:rsidRPr="00580E91">
        <w:rPr>
          <w:rFonts w:ascii="Calibri" w:hAnsi="Calibri"/>
          <w:i/>
          <w:color w:val="1F497D"/>
        </w:rPr>
        <w:t xml:space="preserve">Documentation complète en fin de dossier </w:t>
      </w:r>
    </w:p>
    <w:p w:rsidR="00580E91" w:rsidRDefault="00580E91" w:rsidP="00712B73">
      <w:pPr>
        <w:tabs>
          <w:tab w:val="right" w:pos="30"/>
          <w:tab w:val="decimal" w:leader="dot" w:pos="8490"/>
        </w:tabs>
        <w:rPr>
          <w:rFonts w:ascii="Calibri" w:hAnsi="Calibri"/>
          <w:color w:val="1F497D"/>
        </w:rPr>
      </w:pPr>
    </w:p>
    <w:p w:rsidR="00580E91" w:rsidRDefault="00580E91" w:rsidP="00712B73">
      <w:pPr>
        <w:tabs>
          <w:tab w:val="right" w:pos="30"/>
          <w:tab w:val="decimal" w:leader="dot" w:pos="8490"/>
        </w:tabs>
        <w:rPr>
          <w:rFonts w:ascii="Calibri" w:hAnsi="Calibri"/>
          <w:color w:val="1F497D"/>
        </w:rPr>
      </w:pPr>
    </w:p>
    <w:p w:rsidR="00292E58" w:rsidRPr="00E223E4" w:rsidRDefault="00B06684" w:rsidP="00712B73">
      <w:pPr>
        <w:tabs>
          <w:tab w:val="right" w:pos="30"/>
          <w:tab w:val="decimal" w:leader="dot" w:pos="8490"/>
        </w:tabs>
        <w:rPr>
          <w:rFonts w:ascii="Calibri" w:hAnsi="Calibri"/>
          <w:b/>
          <w:bCs/>
          <w:color w:val="1F497D"/>
          <w:sz w:val="28"/>
          <w:szCs w:val="28"/>
          <w:u w:val="single"/>
        </w:rPr>
      </w:pPr>
      <w:r w:rsidRPr="00E223E4">
        <w:rPr>
          <w:rFonts w:ascii="Calibri" w:hAnsi="Calibri"/>
          <w:b/>
          <w:bCs/>
          <w:color w:val="1F497D"/>
          <w:sz w:val="28"/>
          <w:szCs w:val="28"/>
          <w:u w:val="single"/>
        </w:rPr>
        <w:t>I</w:t>
      </w:r>
      <w:r w:rsidR="00880D62" w:rsidRPr="00E223E4">
        <w:rPr>
          <w:rFonts w:ascii="Calibri" w:hAnsi="Calibri"/>
          <w:b/>
          <w:bCs/>
          <w:color w:val="1F497D"/>
          <w:sz w:val="28"/>
          <w:szCs w:val="28"/>
          <w:u w:val="single"/>
        </w:rPr>
        <w:t>V</w:t>
      </w:r>
      <w:r w:rsidR="00292E58" w:rsidRPr="00E223E4">
        <w:rPr>
          <w:rFonts w:ascii="Calibri" w:hAnsi="Calibri"/>
          <w:b/>
          <w:bCs/>
          <w:color w:val="1F497D"/>
          <w:sz w:val="28"/>
          <w:szCs w:val="28"/>
          <w:u w:val="single"/>
        </w:rPr>
        <w:t>. CONDITIONS DE PAIEMENT</w:t>
      </w:r>
    </w:p>
    <w:p w:rsidR="00390CB8" w:rsidRPr="00E223E4" w:rsidRDefault="00390CB8" w:rsidP="00292E58">
      <w:pPr>
        <w:pStyle w:val="Default"/>
        <w:rPr>
          <w:b/>
          <w:bCs/>
          <w:color w:val="1F497D"/>
          <w:sz w:val="28"/>
          <w:szCs w:val="28"/>
          <w:u w:val="single"/>
        </w:rPr>
      </w:pPr>
    </w:p>
    <w:p w:rsidR="00BE7A38" w:rsidRPr="00EB0ED1" w:rsidRDefault="00303E0E" w:rsidP="00EB0ED1">
      <w:pPr>
        <w:pStyle w:val="Default"/>
        <w:numPr>
          <w:ilvl w:val="0"/>
          <w:numId w:val="3"/>
        </w:numPr>
        <w:rPr>
          <w:color w:val="1F497D"/>
          <w:sz w:val="23"/>
          <w:szCs w:val="23"/>
        </w:rPr>
      </w:pPr>
      <w:r w:rsidRPr="00E223E4">
        <w:rPr>
          <w:rFonts w:cs="Wingdings"/>
          <w:color w:val="1F497D"/>
          <w:sz w:val="23"/>
          <w:szCs w:val="23"/>
        </w:rPr>
        <w:t>Règlement</w:t>
      </w:r>
      <w:r w:rsidR="00045E8D" w:rsidRPr="00E223E4">
        <w:rPr>
          <w:rFonts w:cs="Wingdings"/>
          <w:color w:val="1F497D"/>
          <w:sz w:val="23"/>
          <w:szCs w:val="23"/>
        </w:rPr>
        <w:t xml:space="preserve"> : </w:t>
      </w:r>
      <w:r w:rsidR="00645035">
        <w:rPr>
          <w:rFonts w:cs="Wingdings"/>
          <w:color w:val="1F497D"/>
          <w:sz w:val="23"/>
          <w:szCs w:val="23"/>
        </w:rPr>
        <w:t>30 % à la commande – Solde 30 JFDM</w:t>
      </w:r>
    </w:p>
    <w:p w:rsidR="00EB0ED1" w:rsidRDefault="00EB0ED1" w:rsidP="00EB0ED1">
      <w:pPr>
        <w:pStyle w:val="Default"/>
        <w:rPr>
          <w:rFonts w:cs="Wingdings"/>
          <w:color w:val="1F497D"/>
          <w:sz w:val="23"/>
          <w:szCs w:val="23"/>
        </w:rPr>
      </w:pPr>
    </w:p>
    <w:p w:rsidR="00EB0ED1" w:rsidRPr="00E223E4" w:rsidRDefault="00EB0ED1" w:rsidP="00EB0ED1">
      <w:pPr>
        <w:pStyle w:val="Default"/>
        <w:rPr>
          <w:color w:val="1F497D"/>
          <w:sz w:val="23"/>
          <w:szCs w:val="23"/>
        </w:rPr>
      </w:pPr>
    </w:p>
    <w:p w:rsidR="00BE7A38" w:rsidRPr="00E223E4" w:rsidRDefault="00BE7A38" w:rsidP="00BE7A38">
      <w:pPr>
        <w:pStyle w:val="Default"/>
        <w:rPr>
          <w:rFonts w:cs="Wingdings"/>
          <w:b/>
          <w:color w:val="1F497D"/>
        </w:rPr>
      </w:pPr>
      <w:r w:rsidRPr="00E223E4">
        <w:rPr>
          <w:rFonts w:cs="Wingdings"/>
          <w:b/>
          <w:color w:val="1F497D"/>
        </w:rPr>
        <w:t>Possibilité de financement (sous réserve d’acceptation de  notre partenaire)  LOCAM </w:t>
      </w:r>
      <w:r w:rsidR="00217D71">
        <w:rPr>
          <w:rFonts w:cs="Wingdings"/>
          <w:b/>
          <w:color w:val="1F497D"/>
        </w:rPr>
        <w:t xml:space="preserve"> pour information</w:t>
      </w:r>
      <w:r w:rsidR="00645035">
        <w:rPr>
          <w:rFonts w:cs="Wingdings"/>
          <w:b/>
          <w:color w:val="1F497D"/>
        </w:rPr>
        <w:t xml:space="preserve"> </w:t>
      </w:r>
      <w:r w:rsidRPr="00E223E4">
        <w:rPr>
          <w:rFonts w:cs="Wingdings"/>
          <w:b/>
          <w:color w:val="1F497D"/>
        </w:rPr>
        <w:t xml:space="preserve">: </w:t>
      </w:r>
    </w:p>
    <w:p w:rsidR="00BE7A38" w:rsidRPr="00E223E4" w:rsidRDefault="00BE7A38" w:rsidP="00BE7A38">
      <w:pPr>
        <w:pStyle w:val="Default"/>
        <w:rPr>
          <w:color w:val="1F497D"/>
        </w:rPr>
      </w:pPr>
    </w:p>
    <w:p w:rsidR="00BE7A38" w:rsidRPr="00E223E4" w:rsidRDefault="00BE7A38" w:rsidP="00BE7A38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Tahoma"/>
          <w:color w:val="1F497D"/>
        </w:rPr>
      </w:pPr>
      <w:r w:rsidRPr="00E223E4">
        <w:rPr>
          <w:rFonts w:ascii="Calibri" w:hAnsi="Calibri" w:cs="Tahoma"/>
          <w:color w:val="1F497D"/>
        </w:rPr>
        <w:t xml:space="preserve">LOA (VR de 2%) </w:t>
      </w:r>
      <w:r w:rsidR="00645035">
        <w:rPr>
          <w:rFonts w:ascii="Calibri" w:hAnsi="Calibri" w:cs="Tahoma"/>
          <w:color w:val="1F497D"/>
        </w:rPr>
        <w:t xml:space="preserve"> pour un montant de </w:t>
      </w:r>
      <w:r w:rsidR="00217D71">
        <w:rPr>
          <w:rFonts w:ascii="Calibri" w:hAnsi="Calibri" w:cs="Tahoma"/>
          <w:color w:val="1F497D"/>
        </w:rPr>
        <w:t>31 627.28</w:t>
      </w:r>
      <w:r w:rsidR="00645035">
        <w:rPr>
          <w:rFonts w:ascii="Calibri" w:hAnsi="Calibri" w:cs="Tahoma"/>
          <w:color w:val="1F497D"/>
        </w:rPr>
        <w:t xml:space="preserve"> €</w:t>
      </w:r>
    </w:p>
    <w:p w:rsidR="00BE7A38" w:rsidRPr="00E223E4" w:rsidRDefault="00BE7A38" w:rsidP="00BE7A38">
      <w:pPr>
        <w:numPr>
          <w:ilvl w:val="2"/>
          <w:numId w:val="3"/>
        </w:numPr>
        <w:autoSpaceDE w:val="0"/>
        <w:autoSpaceDN w:val="0"/>
        <w:adjustRightInd w:val="0"/>
        <w:rPr>
          <w:rFonts w:ascii="Calibri" w:hAnsi="Calibri" w:cs="Tahoma"/>
          <w:color w:val="1F497D"/>
        </w:rPr>
      </w:pPr>
      <w:r w:rsidRPr="00E223E4">
        <w:rPr>
          <w:rFonts w:ascii="Calibri" w:hAnsi="Calibri" w:cs="Tahoma"/>
          <w:color w:val="1F497D"/>
        </w:rPr>
        <w:t xml:space="preserve">24 Mensualités à </w:t>
      </w:r>
      <w:r w:rsidR="00217D71">
        <w:rPr>
          <w:rFonts w:ascii="Calibri" w:hAnsi="Calibri" w:cs="Tahoma"/>
          <w:color w:val="1F497D"/>
        </w:rPr>
        <w:t>1 410.26</w:t>
      </w:r>
      <w:r w:rsidRPr="00E223E4">
        <w:rPr>
          <w:rFonts w:ascii="Calibri" w:hAnsi="Calibri" w:cs="Tahoma"/>
          <w:color w:val="1F497D"/>
        </w:rPr>
        <w:t xml:space="preserve"> €</w:t>
      </w:r>
    </w:p>
    <w:p w:rsidR="00BE7A38" w:rsidRPr="00E223E4" w:rsidRDefault="00BE7A38" w:rsidP="00BE7A38">
      <w:pPr>
        <w:numPr>
          <w:ilvl w:val="2"/>
          <w:numId w:val="3"/>
        </w:numPr>
        <w:autoSpaceDE w:val="0"/>
        <w:autoSpaceDN w:val="0"/>
        <w:adjustRightInd w:val="0"/>
        <w:rPr>
          <w:rFonts w:ascii="Calibri" w:hAnsi="Calibri" w:cs="Tahoma"/>
          <w:color w:val="1F497D"/>
        </w:rPr>
      </w:pPr>
      <w:r w:rsidRPr="00E223E4">
        <w:rPr>
          <w:rFonts w:ascii="Calibri" w:hAnsi="Calibri" w:cs="Tahoma"/>
          <w:color w:val="1F497D"/>
        </w:rPr>
        <w:t xml:space="preserve">36 Mensualités à  </w:t>
      </w:r>
      <w:r w:rsidR="00217D71">
        <w:rPr>
          <w:rFonts w:ascii="Calibri" w:hAnsi="Calibri" w:cs="Tahoma"/>
          <w:color w:val="1F497D"/>
        </w:rPr>
        <w:t>982.98</w:t>
      </w:r>
      <w:r w:rsidRPr="00E223E4">
        <w:rPr>
          <w:rFonts w:ascii="Calibri" w:hAnsi="Calibri" w:cs="Tahoma"/>
          <w:color w:val="1F497D"/>
        </w:rPr>
        <w:t>€</w:t>
      </w:r>
    </w:p>
    <w:p w:rsidR="00BE7A38" w:rsidRPr="00E223E4" w:rsidRDefault="00BE7A38" w:rsidP="00BE7A38">
      <w:pPr>
        <w:numPr>
          <w:ilvl w:val="2"/>
          <w:numId w:val="3"/>
        </w:numPr>
        <w:autoSpaceDE w:val="0"/>
        <w:autoSpaceDN w:val="0"/>
        <w:adjustRightInd w:val="0"/>
        <w:rPr>
          <w:rFonts w:ascii="Calibri" w:hAnsi="Calibri" w:cs="Tahoma"/>
          <w:color w:val="1F497D"/>
        </w:rPr>
      </w:pPr>
      <w:r w:rsidRPr="00E223E4">
        <w:rPr>
          <w:rFonts w:ascii="Calibri" w:hAnsi="Calibri" w:cs="Tahoma"/>
          <w:color w:val="1F497D"/>
        </w:rPr>
        <w:t xml:space="preserve">48 Mensualités à  </w:t>
      </w:r>
      <w:r w:rsidR="00217D71">
        <w:rPr>
          <w:rFonts w:ascii="Calibri" w:hAnsi="Calibri" w:cs="Tahoma"/>
          <w:color w:val="1F497D"/>
        </w:rPr>
        <w:t>770.12</w:t>
      </w:r>
      <w:r w:rsidRPr="00E223E4">
        <w:rPr>
          <w:rFonts w:ascii="Calibri" w:hAnsi="Calibri" w:cs="Tahoma"/>
          <w:color w:val="1F497D"/>
        </w:rPr>
        <w:t>€</w:t>
      </w:r>
    </w:p>
    <w:p w:rsidR="00BE7A38" w:rsidRPr="00E223E4" w:rsidRDefault="00217D71" w:rsidP="00BE7A38">
      <w:pPr>
        <w:numPr>
          <w:ilvl w:val="2"/>
          <w:numId w:val="3"/>
        </w:numPr>
        <w:autoSpaceDE w:val="0"/>
        <w:autoSpaceDN w:val="0"/>
        <w:adjustRightInd w:val="0"/>
        <w:rPr>
          <w:rFonts w:ascii="Calibri" w:hAnsi="Calibri" w:cs="Tahoma"/>
          <w:color w:val="1F497D"/>
        </w:rPr>
      </w:pPr>
      <w:r>
        <w:rPr>
          <w:rFonts w:ascii="Calibri" w:hAnsi="Calibri" w:cs="Tahoma"/>
          <w:color w:val="1F497D"/>
        </w:rPr>
        <w:t>63 Mensualités à  619.26</w:t>
      </w:r>
      <w:r w:rsidR="00BE7A38" w:rsidRPr="00E223E4">
        <w:rPr>
          <w:rFonts w:ascii="Calibri" w:hAnsi="Calibri" w:cs="Tahoma"/>
          <w:color w:val="1F497D"/>
        </w:rPr>
        <w:t>€</w:t>
      </w:r>
    </w:p>
    <w:p w:rsidR="00BE7A38" w:rsidRPr="00E223E4" w:rsidRDefault="00BE7A38" w:rsidP="00BE7A38">
      <w:pPr>
        <w:pStyle w:val="Default"/>
        <w:rPr>
          <w:color w:val="1F497D"/>
          <w:sz w:val="23"/>
          <w:szCs w:val="23"/>
        </w:rPr>
      </w:pPr>
    </w:p>
    <w:p w:rsidR="00292E58" w:rsidRPr="00E223E4" w:rsidRDefault="00292E58" w:rsidP="00292E58">
      <w:pPr>
        <w:ind w:left="3540" w:firstLine="708"/>
        <w:jc w:val="both"/>
        <w:rPr>
          <w:rFonts w:ascii="Calibri" w:hAnsi="Calibri"/>
          <w:i/>
          <w:color w:val="1F497D"/>
          <w:sz w:val="23"/>
          <w:szCs w:val="23"/>
        </w:rPr>
      </w:pPr>
      <w:r w:rsidRPr="00E223E4">
        <w:rPr>
          <w:rFonts w:ascii="Calibri" w:hAnsi="Calibri"/>
          <w:i/>
          <w:color w:val="1F497D"/>
          <w:sz w:val="23"/>
          <w:szCs w:val="23"/>
        </w:rPr>
        <w:t>Validité de l’offre 1 mois</w:t>
      </w:r>
    </w:p>
    <w:p w:rsidR="00292E58" w:rsidRPr="00E223E4" w:rsidRDefault="00292E58" w:rsidP="00292E58">
      <w:pPr>
        <w:ind w:left="3540" w:firstLine="708"/>
        <w:jc w:val="both"/>
        <w:rPr>
          <w:i/>
          <w:color w:val="1F497D"/>
          <w:sz w:val="23"/>
          <w:szCs w:val="23"/>
        </w:rPr>
      </w:pPr>
    </w:p>
    <w:p w:rsidR="00E60423" w:rsidRPr="00E223E4" w:rsidRDefault="0083789E" w:rsidP="00E60423">
      <w:pPr>
        <w:pStyle w:val="Default"/>
        <w:rPr>
          <w:b/>
          <w:bCs/>
          <w:color w:val="1F497D"/>
          <w:sz w:val="28"/>
          <w:szCs w:val="28"/>
          <w:u w:val="single"/>
        </w:rPr>
      </w:pPr>
      <w:r w:rsidRPr="00E223E4">
        <w:rPr>
          <w:b/>
          <w:bCs/>
          <w:color w:val="1F497D"/>
          <w:sz w:val="28"/>
          <w:szCs w:val="28"/>
          <w:u w:val="single"/>
        </w:rPr>
        <w:t>V</w:t>
      </w:r>
      <w:r w:rsidR="00E60423" w:rsidRPr="00E223E4">
        <w:rPr>
          <w:b/>
          <w:bCs/>
          <w:color w:val="1F497D"/>
          <w:sz w:val="28"/>
          <w:szCs w:val="28"/>
          <w:u w:val="single"/>
        </w:rPr>
        <w:t xml:space="preserve">. REALISATION DES TRAVAUX </w:t>
      </w:r>
    </w:p>
    <w:p w:rsidR="00E60423" w:rsidRPr="00E223E4" w:rsidRDefault="00E60423" w:rsidP="00E60423">
      <w:pPr>
        <w:pStyle w:val="Default"/>
        <w:rPr>
          <w:b/>
          <w:bCs/>
          <w:color w:val="1F497D"/>
          <w:sz w:val="28"/>
          <w:szCs w:val="28"/>
        </w:rPr>
      </w:pPr>
    </w:p>
    <w:p w:rsidR="007827A0" w:rsidRDefault="00E60423" w:rsidP="00E60423">
      <w:pPr>
        <w:jc w:val="both"/>
        <w:rPr>
          <w:rFonts w:ascii="Calibri" w:hAnsi="Calibri"/>
          <w:color w:val="1F497D"/>
          <w:sz w:val="23"/>
          <w:szCs w:val="23"/>
        </w:rPr>
      </w:pPr>
      <w:r w:rsidRPr="00E223E4">
        <w:rPr>
          <w:rFonts w:ascii="Calibri" w:hAnsi="Calibri"/>
          <w:color w:val="1F497D"/>
          <w:sz w:val="23"/>
          <w:szCs w:val="23"/>
        </w:rPr>
        <w:t xml:space="preserve">Délai de livraison : </w:t>
      </w:r>
      <w:r w:rsidR="00580E91">
        <w:rPr>
          <w:rFonts w:ascii="Calibri" w:hAnsi="Calibri"/>
          <w:color w:val="1F497D"/>
          <w:sz w:val="23"/>
          <w:szCs w:val="23"/>
        </w:rPr>
        <w:t xml:space="preserve">2 à </w:t>
      </w:r>
      <w:r w:rsidR="00116571">
        <w:rPr>
          <w:rFonts w:ascii="Calibri" w:hAnsi="Calibri"/>
          <w:color w:val="1F497D"/>
          <w:sz w:val="23"/>
          <w:szCs w:val="23"/>
        </w:rPr>
        <w:t>3</w:t>
      </w:r>
      <w:r w:rsidR="00E67BB0">
        <w:rPr>
          <w:rFonts w:ascii="Calibri" w:hAnsi="Calibri"/>
          <w:color w:val="1F497D"/>
          <w:sz w:val="23"/>
          <w:szCs w:val="23"/>
        </w:rPr>
        <w:t xml:space="preserve"> semaines</w:t>
      </w:r>
    </w:p>
    <w:p w:rsidR="00EB0ED1" w:rsidRPr="00E223E4" w:rsidRDefault="00EB0ED1" w:rsidP="00E60423">
      <w:pPr>
        <w:jc w:val="both"/>
        <w:rPr>
          <w:rFonts w:ascii="Calibri" w:hAnsi="Calibri"/>
          <w:color w:val="1F497D"/>
          <w:sz w:val="23"/>
          <w:szCs w:val="23"/>
        </w:rPr>
      </w:pPr>
    </w:p>
    <w:p w:rsidR="007827A0" w:rsidRPr="00E223E4" w:rsidRDefault="007827A0" w:rsidP="00E60423">
      <w:pPr>
        <w:jc w:val="both"/>
        <w:rPr>
          <w:rFonts w:ascii="Calibri" w:hAnsi="Calibri"/>
          <w:color w:val="1F497D"/>
          <w:sz w:val="23"/>
          <w:szCs w:val="23"/>
        </w:rPr>
      </w:pPr>
    </w:p>
    <w:p w:rsidR="00EB0ED1" w:rsidRDefault="00EB0ED1" w:rsidP="007827A0">
      <w:pPr>
        <w:ind w:left="6372" w:firstLine="708"/>
        <w:jc w:val="both"/>
        <w:rPr>
          <w:rFonts w:ascii="Calibri" w:hAnsi="Calibri"/>
          <w:b/>
          <w:color w:val="1F497D"/>
          <w:sz w:val="23"/>
          <w:szCs w:val="23"/>
        </w:rPr>
      </w:pPr>
    </w:p>
    <w:p w:rsidR="00E60423" w:rsidRPr="0096007F" w:rsidRDefault="00580E91" w:rsidP="007827A0">
      <w:pPr>
        <w:ind w:left="6372" w:firstLine="708"/>
        <w:jc w:val="both"/>
        <w:rPr>
          <w:rFonts w:ascii="Calibri" w:hAnsi="Calibri"/>
          <w:b/>
          <w:color w:val="1F497D"/>
          <w:sz w:val="23"/>
          <w:szCs w:val="23"/>
        </w:rPr>
      </w:pPr>
      <w:r>
        <w:rPr>
          <w:rFonts w:ascii="Calibri" w:hAnsi="Calibri"/>
          <w:b/>
          <w:color w:val="1F497D"/>
          <w:sz w:val="23"/>
          <w:szCs w:val="23"/>
        </w:rPr>
        <w:t>SORAYA BOUMAIZA</w:t>
      </w:r>
      <w:r w:rsidR="00E60423" w:rsidRPr="0096007F">
        <w:rPr>
          <w:rFonts w:ascii="Calibri" w:hAnsi="Calibri"/>
          <w:b/>
          <w:color w:val="1F497D"/>
          <w:sz w:val="23"/>
          <w:szCs w:val="23"/>
        </w:rPr>
        <w:tab/>
      </w:r>
      <w:r w:rsidR="00E60423" w:rsidRPr="0096007F">
        <w:rPr>
          <w:rFonts w:ascii="Calibri" w:hAnsi="Calibri"/>
          <w:b/>
          <w:color w:val="1F497D"/>
          <w:sz w:val="23"/>
          <w:szCs w:val="23"/>
        </w:rPr>
        <w:tab/>
      </w:r>
      <w:r w:rsidR="00E60423" w:rsidRPr="0096007F">
        <w:rPr>
          <w:rFonts w:ascii="Calibri" w:hAnsi="Calibri"/>
          <w:b/>
          <w:color w:val="1F497D"/>
          <w:sz w:val="23"/>
          <w:szCs w:val="23"/>
        </w:rPr>
        <w:tab/>
        <w:t>SFACS INDUSTRIE</w:t>
      </w:r>
    </w:p>
    <w:p w:rsidR="007314E5" w:rsidRPr="0096007F" w:rsidRDefault="00E60423" w:rsidP="00E60423">
      <w:pPr>
        <w:jc w:val="both"/>
        <w:rPr>
          <w:rFonts w:ascii="Calibri" w:hAnsi="Calibri"/>
          <w:b/>
          <w:i/>
          <w:color w:val="1F497D"/>
          <w:sz w:val="16"/>
          <w:szCs w:val="16"/>
        </w:rPr>
      </w:pP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Pr="0096007F">
        <w:rPr>
          <w:rFonts w:ascii="Calibri" w:hAnsi="Calibri"/>
          <w:b/>
          <w:color w:val="1F497D"/>
          <w:sz w:val="23"/>
          <w:szCs w:val="23"/>
        </w:rPr>
        <w:tab/>
      </w:r>
      <w:r w:rsidR="00580E91">
        <w:rPr>
          <w:rFonts w:ascii="Calibri" w:hAnsi="Calibri"/>
          <w:b/>
          <w:color w:val="1F497D"/>
          <w:sz w:val="23"/>
          <w:szCs w:val="23"/>
        </w:rPr>
        <w:t>06 60 05 70 52</w:t>
      </w:r>
    </w:p>
    <w:sectPr w:rsidR="007314E5" w:rsidRPr="0096007F" w:rsidSect="00E60423">
      <w:headerReference w:type="default" r:id="rId22"/>
      <w:footerReference w:type="default" r:id="rId23"/>
      <w:pgSz w:w="11906" w:h="16838"/>
      <w:pgMar w:top="1417" w:right="386" w:bottom="1417" w:left="3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C56" w:rsidRDefault="009B7C56">
      <w:r>
        <w:separator/>
      </w:r>
    </w:p>
  </w:endnote>
  <w:endnote w:type="continuationSeparator" w:id="0">
    <w:p w:rsidR="009B7C56" w:rsidRDefault="009B7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BD" w:rsidRPr="00F11ED3" w:rsidRDefault="001F18BD" w:rsidP="00F11ED3">
    <w:pPr>
      <w:pStyle w:val="Pieddepage"/>
      <w:jc w:val="center"/>
      <w:rPr>
        <w:b/>
        <w:color w:val="3366FF"/>
        <w:sz w:val="20"/>
        <w:szCs w:val="20"/>
      </w:rPr>
    </w:pPr>
    <w:r w:rsidRPr="00F11ED3">
      <w:rPr>
        <w:b/>
        <w:color w:val="3366FF"/>
        <w:sz w:val="20"/>
        <w:szCs w:val="20"/>
      </w:rPr>
      <w:t>SFACS Industrie</w:t>
    </w:r>
  </w:p>
  <w:p w:rsidR="001F18BD" w:rsidRPr="00F11ED3" w:rsidRDefault="001F18BD" w:rsidP="00F11ED3">
    <w:pPr>
      <w:pStyle w:val="Pieddepage"/>
      <w:jc w:val="center"/>
      <w:rPr>
        <w:color w:val="0000FF"/>
        <w:sz w:val="16"/>
        <w:szCs w:val="16"/>
      </w:rPr>
    </w:pPr>
    <w:r w:rsidRPr="00F11ED3">
      <w:rPr>
        <w:color w:val="0000FF"/>
        <w:sz w:val="16"/>
        <w:szCs w:val="16"/>
      </w:rPr>
      <w:t>Quartier Les Meuilles</w:t>
    </w:r>
  </w:p>
  <w:p w:rsidR="001F18BD" w:rsidRPr="00F11ED3" w:rsidRDefault="001F18BD" w:rsidP="00F11ED3">
    <w:pPr>
      <w:pStyle w:val="Pieddepage"/>
      <w:jc w:val="center"/>
      <w:rPr>
        <w:color w:val="0000FF"/>
        <w:sz w:val="16"/>
        <w:szCs w:val="16"/>
      </w:rPr>
    </w:pPr>
    <w:r w:rsidRPr="00F11ED3">
      <w:rPr>
        <w:color w:val="0000FF"/>
        <w:sz w:val="16"/>
        <w:szCs w:val="16"/>
      </w:rPr>
      <w:t>26350 MONTRIGAUD</w:t>
    </w:r>
  </w:p>
  <w:p w:rsidR="001F18BD" w:rsidRPr="00F11ED3" w:rsidRDefault="001F18BD" w:rsidP="00F11ED3">
    <w:pPr>
      <w:pStyle w:val="Pieddepage"/>
      <w:jc w:val="center"/>
      <w:rPr>
        <w:color w:val="0000FF"/>
        <w:sz w:val="16"/>
        <w:szCs w:val="16"/>
      </w:rPr>
    </w:pPr>
    <w:r w:rsidRPr="00F11ED3">
      <w:rPr>
        <w:color w:val="0000FF"/>
        <w:sz w:val="16"/>
        <w:szCs w:val="16"/>
      </w:rPr>
      <w:t>Tel : 09 61 31 16 40 – Fax : 04 86 55 63 01</w:t>
    </w:r>
  </w:p>
  <w:p w:rsidR="001F18BD" w:rsidRDefault="001F18BD" w:rsidP="00F11ED3">
    <w:pPr>
      <w:pStyle w:val="Pieddepage"/>
      <w:jc w:val="center"/>
      <w:rPr>
        <w:color w:val="0000FF"/>
        <w:sz w:val="16"/>
        <w:szCs w:val="16"/>
      </w:rPr>
    </w:pPr>
    <w:r>
      <w:rPr>
        <w:color w:val="0000FF"/>
        <w:sz w:val="16"/>
        <w:szCs w:val="16"/>
      </w:rPr>
      <w:tab/>
    </w:r>
    <w:r w:rsidRPr="00F11ED3">
      <w:rPr>
        <w:color w:val="0000FF"/>
        <w:sz w:val="16"/>
        <w:szCs w:val="16"/>
      </w:rPr>
      <w:t>Mail : info@sfacs-industrie.fr</w:t>
    </w:r>
    <w:r w:rsidRPr="008B31E1">
      <w:rPr>
        <w:color w:val="0000FF"/>
        <w:sz w:val="16"/>
        <w:szCs w:val="16"/>
      </w:rPr>
      <w:tab/>
    </w:r>
  </w:p>
  <w:p w:rsidR="001F18BD" w:rsidRDefault="001F18BD" w:rsidP="00F11ED3">
    <w:pPr>
      <w:pStyle w:val="Pieddepage"/>
      <w:jc w:val="center"/>
      <w:rPr>
        <w:color w:val="0000FF"/>
        <w:sz w:val="16"/>
        <w:szCs w:val="16"/>
      </w:rPr>
    </w:pPr>
  </w:p>
  <w:p w:rsidR="001F18BD" w:rsidRPr="00F11ED3" w:rsidRDefault="001F18BD" w:rsidP="00F11ED3">
    <w:pPr>
      <w:pStyle w:val="Pieddepage"/>
      <w:jc w:val="center"/>
      <w:rPr>
        <w:color w:val="0000FF"/>
        <w:sz w:val="16"/>
        <w:szCs w:val="16"/>
      </w:rPr>
    </w:pPr>
    <w:r w:rsidRPr="008B31E1">
      <w:rPr>
        <w:color w:val="0000FF"/>
        <w:sz w:val="16"/>
        <w:szCs w:val="16"/>
      </w:rPr>
      <w:t xml:space="preserve">- </w:t>
    </w:r>
    <w:r w:rsidR="00335673" w:rsidRPr="008B31E1">
      <w:rPr>
        <w:color w:val="0000FF"/>
        <w:sz w:val="16"/>
        <w:szCs w:val="16"/>
      </w:rPr>
      <w:fldChar w:fldCharType="begin"/>
    </w:r>
    <w:r w:rsidRPr="008B31E1">
      <w:rPr>
        <w:color w:val="0000FF"/>
        <w:sz w:val="16"/>
        <w:szCs w:val="16"/>
      </w:rPr>
      <w:instrText xml:space="preserve"> PAGE </w:instrText>
    </w:r>
    <w:r w:rsidR="00335673" w:rsidRPr="008B31E1">
      <w:rPr>
        <w:color w:val="0000FF"/>
        <w:sz w:val="16"/>
        <w:szCs w:val="16"/>
      </w:rPr>
      <w:fldChar w:fldCharType="separate"/>
    </w:r>
    <w:r w:rsidR="00217D71">
      <w:rPr>
        <w:noProof/>
        <w:color w:val="0000FF"/>
        <w:sz w:val="16"/>
        <w:szCs w:val="16"/>
      </w:rPr>
      <w:t>12</w:t>
    </w:r>
    <w:r w:rsidR="00335673" w:rsidRPr="008B31E1">
      <w:rPr>
        <w:color w:val="0000FF"/>
        <w:sz w:val="16"/>
        <w:szCs w:val="16"/>
      </w:rPr>
      <w:fldChar w:fldCharType="end"/>
    </w:r>
    <w:r w:rsidRPr="008B31E1">
      <w:rPr>
        <w:color w:val="0000FF"/>
        <w:sz w:val="16"/>
        <w:szCs w:val="16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C56" w:rsidRDefault="009B7C56">
      <w:r>
        <w:separator/>
      </w:r>
    </w:p>
  </w:footnote>
  <w:footnote w:type="continuationSeparator" w:id="0">
    <w:p w:rsidR="009B7C56" w:rsidRDefault="009B7C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BD" w:rsidRDefault="001074E2">
    <w:pPr>
      <w:pStyle w:val="En-tte"/>
    </w:pPr>
    <w:r>
      <w:rPr>
        <w:noProof/>
      </w:rPr>
      <w:drawing>
        <wp:inline distT="0" distB="0" distL="0" distR="0">
          <wp:extent cx="2438400" cy="914400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B064D"/>
    <w:multiLevelType w:val="hybridMultilevel"/>
    <w:tmpl w:val="534E6DE8"/>
    <w:lvl w:ilvl="0" w:tplc="27C073C8">
      <w:start w:val="7"/>
      <w:numFmt w:val="upperRoman"/>
      <w:lvlText w:val="%1."/>
      <w:lvlJc w:val="left"/>
      <w:pPr>
        <w:tabs>
          <w:tab w:val="num" w:pos="1625"/>
        </w:tabs>
        <w:ind w:left="162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5E90CF3"/>
    <w:multiLevelType w:val="hybridMultilevel"/>
    <w:tmpl w:val="D30E5AC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D011B3"/>
    <w:multiLevelType w:val="hybridMultilevel"/>
    <w:tmpl w:val="0D0E3934"/>
    <w:lvl w:ilvl="0" w:tplc="E1E24ECC">
      <w:start w:val="6"/>
      <w:numFmt w:val="bullet"/>
      <w:lvlText w:val="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6A62C8"/>
    <w:multiLevelType w:val="hybridMultilevel"/>
    <w:tmpl w:val="8208CE8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BD45B9"/>
    <w:multiLevelType w:val="hybridMultilevel"/>
    <w:tmpl w:val="CB262836"/>
    <w:lvl w:ilvl="0" w:tplc="E1E24ECC">
      <w:start w:val="5"/>
      <w:numFmt w:val="bullet"/>
      <w:lvlText w:val="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21E3"/>
    <w:rsid w:val="00004B6B"/>
    <w:rsid w:val="000207E7"/>
    <w:rsid w:val="00022611"/>
    <w:rsid w:val="00030F07"/>
    <w:rsid w:val="0003630B"/>
    <w:rsid w:val="00041697"/>
    <w:rsid w:val="00044F66"/>
    <w:rsid w:val="00045E8D"/>
    <w:rsid w:val="00046124"/>
    <w:rsid w:val="000548B0"/>
    <w:rsid w:val="0005742A"/>
    <w:rsid w:val="00067A1A"/>
    <w:rsid w:val="00070D5C"/>
    <w:rsid w:val="00070FA5"/>
    <w:rsid w:val="0007440A"/>
    <w:rsid w:val="00086373"/>
    <w:rsid w:val="000869C8"/>
    <w:rsid w:val="000924C1"/>
    <w:rsid w:val="0009337F"/>
    <w:rsid w:val="000A699C"/>
    <w:rsid w:val="000B3BEA"/>
    <w:rsid w:val="000B7396"/>
    <w:rsid w:val="000D1D5D"/>
    <w:rsid w:val="000D25DC"/>
    <w:rsid w:val="000D6C5B"/>
    <w:rsid w:val="000D7BD7"/>
    <w:rsid w:val="000E5216"/>
    <w:rsid w:val="000F5CC1"/>
    <w:rsid w:val="00106A17"/>
    <w:rsid w:val="001074E2"/>
    <w:rsid w:val="001159BE"/>
    <w:rsid w:val="00116571"/>
    <w:rsid w:val="00144098"/>
    <w:rsid w:val="001B0B41"/>
    <w:rsid w:val="001D656E"/>
    <w:rsid w:val="001D7180"/>
    <w:rsid w:val="001E4730"/>
    <w:rsid w:val="001E4CA5"/>
    <w:rsid w:val="001E7BB6"/>
    <w:rsid w:val="001F18BD"/>
    <w:rsid w:val="00217D71"/>
    <w:rsid w:val="00234891"/>
    <w:rsid w:val="00260F08"/>
    <w:rsid w:val="00264E68"/>
    <w:rsid w:val="00276526"/>
    <w:rsid w:val="002876F2"/>
    <w:rsid w:val="00291E3E"/>
    <w:rsid w:val="00292E58"/>
    <w:rsid w:val="002A3163"/>
    <w:rsid w:val="002A5B94"/>
    <w:rsid w:val="002E6747"/>
    <w:rsid w:val="002F3CEA"/>
    <w:rsid w:val="002F4882"/>
    <w:rsid w:val="002F6142"/>
    <w:rsid w:val="002F6FBC"/>
    <w:rsid w:val="00303E0E"/>
    <w:rsid w:val="00320FA4"/>
    <w:rsid w:val="00324BC2"/>
    <w:rsid w:val="00330B3C"/>
    <w:rsid w:val="00335673"/>
    <w:rsid w:val="00371F71"/>
    <w:rsid w:val="00390CB8"/>
    <w:rsid w:val="003A5FB2"/>
    <w:rsid w:val="003D3793"/>
    <w:rsid w:val="004046C6"/>
    <w:rsid w:val="00413C29"/>
    <w:rsid w:val="00416FC3"/>
    <w:rsid w:val="00440916"/>
    <w:rsid w:val="004417CB"/>
    <w:rsid w:val="00443BEF"/>
    <w:rsid w:val="00446055"/>
    <w:rsid w:val="0045604A"/>
    <w:rsid w:val="00456913"/>
    <w:rsid w:val="004612C7"/>
    <w:rsid w:val="004642B3"/>
    <w:rsid w:val="0049549D"/>
    <w:rsid w:val="004B05CE"/>
    <w:rsid w:val="004D3157"/>
    <w:rsid w:val="004F0AFC"/>
    <w:rsid w:val="005003E3"/>
    <w:rsid w:val="00520A64"/>
    <w:rsid w:val="00522D35"/>
    <w:rsid w:val="00526334"/>
    <w:rsid w:val="00531870"/>
    <w:rsid w:val="0054242E"/>
    <w:rsid w:val="00550E6A"/>
    <w:rsid w:val="00566AD6"/>
    <w:rsid w:val="00573B95"/>
    <w:rsid w:val="00574611"/>
    <w:rsid w:val="00580E91"/>
    <w:rsid w:val="005916CE"/>
    <w:rsid w:val="00594871"/>
    <w:rsid w:val="005A1E6B"/>
    <w:rsid w:val="005A28D3"/>
    <w:rsid w:val="005A43F6"/>
    <w:rsid w:val="005A58F4"/>
    <w:rsid w:val="005A7324"/>
    <w:rsid w:val="005D3EAD"/>
    <w:rsid w:val="005D53FE"/>
    <w:rsid w:val="005E79F5"/>
    <w:rsid w:val="005F6433"/>
    <w:rsid w:val="005F761E"/>
    <w:rsid w:val="006312D3"/>
    <w:rsid w:val="0063197D"/>
    <w:rsid w:val="00634349"/>
    <w:rsid w:val="00645035"/>
    <w:rsid w:val="00646438"/>
    <w:rsid w:val="00650BA9"/>
    <w:rsid w:val="00652F48"/>
    <w:rsid w:val="00664FE6"/>
    <w:rsid w:val="00675CC8"/>
    <w:rsid w:val="00685249"/>
    <w:rsid w:val="00692926"/>
    <w:rsid w:val="006A1ABF"/>
    <w:rsid w:val="006A7B5E"/>
    <w:rsid w:val="006F6167"/>
    <w:rsid w:val="0070596A"/>
    <w:rsid w:val="00711549"/>
    <w:rsid w:val="00712B73"/>
    <w:rsid w:val="007314E5"/>
    <w:rsid w:val="00731605"/>
    <w:rsid w:val="00762ABA"/>
    <w:rsid w:val="0076378C"/>
    <w:rsid w:val="007827A0"/>
    <w:rsid w:val="00792365"/>
    <w:rsid w:val="0079292F"/>
    <w:rsid w:val="007A4AA2"/>
    <w:rsid w:val="007F1FAB"/>
    <w:rsid w:val="008060B5"/>
    <w:rsid w:val="00813B5B"/>
    <w:rsid w:val="0083789E"/>
    <w:rsid w:val="008631C6"/>
    <w:rsid w:val="00880D62"/>
    <w:rsid w:val="008922A9"/>
    <w:rsid w:val="008927C1"/>
    <w:rsid w:val="008B31E1"/>
    <w:rsid w:val="008C57C8"/>
    <w:rsid w:val="008D1CA4"/>
    <w:rsid w:val="008F3899"/>
    <w:rsid w:val="008F6965"/>
    <w:rsid w:val="00900451"/>
    <w:rsid w:val="009036B6"/>
    <w:rsid w:val="009226FB"/>
    <w:rsid w:val="00923D86"/>
    <w:rsid w:val="0094027E"/>
    <w:rsid w:val="00940857"/>
    <w:rsid w:val="00956E12"/>
    <w:rsid w:val="0096007F"/>
    <w:rsid w:val="00973CAD"/>
    <w:rsid w:val="00977411"/>
    <w:rsid w:val="0099125C"/>
    <w:rsid w:val="009B7506"/>
    <w:rsid w:val="009B7C56"/>
    <w:rsid w:val="009C25EB"/>
    <w:rsid w:val="009D372F"/>
    <w:rsid w:val="009D3DAB"/>
    <w:rsid w:val="009F586C"/>
    <w:rsid w:val="009F5A45"/>
    <w:rsid w:val="009F6E9A"/>
    <w:rsid w:val="00A12191"/>
    <w:rsid w:val="00A15295"/>
    <w:rsid w:val="00A15D7B"/>
    <w:rsid w:val="00A26A0F"/>
    <w:rsid w:val="00A40D9B"/>
    <w:rsid w:val="00A56AFE"/>
    <w:rsid w:val="00A63E79"/>
    <w:rsid w:val="00A74A8F"/>
    <w:rsid w:val="00A83AD3"/>
    <w:rsid w:val="00A86964"/>
    <w:rsid w:val="00A90C4C"/>
    <w:rsid w:val="00AA39B4"/>
    <w:rsid w:val="00AE4E1C"/>
    <w:rsid w:val="00AF6C8D"/>
    <w:rsid w:val="00B06684"/>
    <w:rsid w:val="00B1526E"/>
    <w:rsid w:val="00B242F7"/>
    <w:rsid w:val="00B27CC1"/>
    <w:rsid w:val="00B32022"/>
    <w:rsid w:val="00B474C4"/>
    <w:rsid w:val="00B62161"/>
    <w:rsid w:val="00B62A6E"/>
    <w:rsid w:val="00B76A2A"/>
    <w:rsid w:val="00B82325"/>
    <w:rsid w:val="00B84B8E"/>
    <w:rsid w:val="00B93A6D"/>
    <w:rsid w:val="00B948E7"/>
    <w:rsid w:val="00B94D1B"/>
    <w:rsid w:val="00BA7458"/>
    <w:rsid w:val="00BC069F"/>
    <w:rsid w:val="00BC23A9"/>
    <w:rsid w:val="00BE7A38"/>
    <w:rsid w:val="00BF72B6"/>
    <w:rsid w:val="00C128E1"/>
    <w:rsid w:val="00C13C82"/>
    <w:rsid w:val="00C204F1"/>
    <w:rsid w:val="00C21A60"/>
    <w:rsid w:val="00C24DD4"/>
    <w:rsid w:val="00C3674F"/>
    <w:rsid w:val="00C428FB"/>
    <w:rsid w:val="00C714CE"/>
    <w:rsid w:val="00C71C6E"/>
    <w:rsid w:val="00C75166"/>
    <w:rsid w:val="00C80909"/>
    <w:rsid w:val="00C81A48"/>
    <w:rsid w:val="00C92782"/>
    <w:rsid w:val="00CA61B4"/>
    <w:rsid w:val="00CB1382"/>
    <w:rsid w:val="00CD4C8F"/>
    <w:rsid w:val="00D10F84"/>
    <w:rsid w:val="00D15869"/>
    <w:rsid w:val="00D15FA5"/>
    <w:rsid w:val="00D234D6"/>
    <w:rsid w:val="00D36EDC"/>
    <w:rsid w:val="00D60789"/>
    <w:rsid w:val="00D61215"/>
    <w:rsid w:val="00D70EB0"/>
    <w:rsid w:val="00D806A7"/>
    <w:rsid w:val="00D97CAE"/>
    <w:rsid w:val="00DA0E77"/>
    <w:rsid w:val="00DA4648"/>
    <w:rsid w:val="00DB7439"/>
    <w:rsid w:val="00DC19B3"/>
    <w:rsid w:val="00DD15C9"/>
    <w:rsid w:val="00DE23D7"/>
    <w:rsid w:val="00DE4C33"/>
    <w:rsid w:val="00DE7433"/>
    <w:rsid w:val="00E126B9"/>
    <w:rsid w:val="00E221E3"/>
    <w:rsid w:val="00E223E4"/>
    <w:rsid w:val="00E34DA4"/>
    <w:rsid w:val="00E56815"/>
    <w:rsid w:val="00E60423"/>
    <w:rsid w:val="00E61C0C"/>
    <w:rsid w:val="00E67BB0"/>
    <w:rsid w:val="00E70C1B"/>
    <w:rsid w:val="00E76B9A"/>
    <w:rsid w:val="00EA3C0E"/>
    <w:rsid w:val="00EB0ED1"/>
    <w:rsid w:val="00EE2016"/>
    <w:rsid w:val="00EF599C"/>
    <w:rsid w:val="00F10136"/>
    <w:rsid w:val="00F11ED3"/>
    <w:rsid w:val="00F331EB"/>
    <w:rsid w:val="00F359CB"/>
    <w:rsid w:val="00F371B7"/>
    <w:rsid w:val="00F407F3"/>
    <w:rsid w:val="00F53BEF"/>
    <w:rsid w:val="00F637A8"/>
    <w:rsid w:val="00F70F09"/>
    <w:rsid w:val="00F7579E"/>
    <w:rsid w:val="00F759AF"/>
    <w:rsid w:val="00F9080E"/>
    <w:rsid w:val="00F92FD9"/>
    <w:rsid w:val="00FA18AF"/>
    <w:rsid w:val="00FB5A1B"/>
    <w:rsid w:val="00FC192A"/>
    <w:rsid w:val="00FE0271"/>
    <w:rsid w:val="00FF4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5673"/>
    <w:rPr>
      <w:sz w:val="24"/>
      <w:szCs w:val="24"/>
    </w:rPr>
  </w:style>
  <w:style w:type="paragraph" w:styleId="Titre5">
    <w:name w:val="heading 5"/>
    <w:basedOn w:val="Normal"/>
    <w:qFormat/>
    <w:rsid w:val="002A5B94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11ED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11ED3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566AD6"/>
    <w:rPr>
      <w:color w:val="0000FF"/>
      <w:u w:val="single"/>
    </w:rPr>
  </w:style>
  <w:style w:type="paragraph" w:customStyle="1" w:styleId="Default">
    <w:name w:val="Default"/>
    <w:rsid w:val="002E674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rsid w:val="00BC06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8631C6"/>
  </w:style>
  <w:style w:type="character" w:styleId="lev">
    <w:name w:val="Strong"/>
    <w:basedOn w:val="Policepardfaut"/>
    <w:uiPriority w:val="22"/>
    <w:qFormat/>
    <w:rsid w:val="008F3899"/>
    <w:rPr>
      <w:b/>
      <w:bCs/>
    </w:rPr>
  </w:style>
  <w:style w:type="paragraph" w:styleId="Textedebulles">
    <w:name w:val="Balloon Text"/>
    <w:basedOn w:val="Normal"/>
    <w:link w:val="TextedebullesCar"/>
    <w:rsid w:val="005424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42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mailto:rene.bret@sfacs-industrie.fr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http://www.equip-garage.fr/IMG/arton521.jpg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FE3215-4379-498F-817F-4671AE951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12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Links>
    <vt:vector size="12" baseType="variant">
      <vt:variant>
        <vt:i4>3145737</vt:i4>
      </vt:variant>
      <vt:variant>
        <vt:i4>3</vt:i4>
      </vt:variant>
      <vt:variant>
        <vt:i4>0</vt:i4>
      </vt:variant>
      <vt:variant>
        <vt:i4>5</vt:i4>
      </vt:variant>
      <vt:variant>
        <vt:lpwstr>mailto:meghan.boussahela@sfacs-industrie.fr</vt:lpwstr>
      </vt:variant>
      <vt:variant>
        <vt:lpwstr/>
      </vt:variant>
      <vt:variant>
        <vt:i4>8126584</vt:i4>
      </vt:variant>
      <vt:variant>
        <vt:i4>-1</vt:i4>
      </vt:variant>
      <vt:variant>
        <vt:i4>1029</vt:i4>
      </vt:variant>
      <vt:variant>
        <vt:i4>1</vt:i4>
      </vt:variant>
      <vt:variant>
        <vt:lpwstr>http://www.equip-garage.fr/IMG/arton521.jpg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SFACS</cp:lastModifiedBy>
  <cp:revision>8</cp:revision>
  <cp:lastPrinted>2016-04-18T09:17:00Z</cp:lastPrinted>
  <dcterms:created xsi:type="dcterms:W3CDTF">2016-04-18T07:28:00Z</dcterms:created>
  <dcterms:modified xsi:type="dcterms:W3CDTF">2016-04-27T14:47:00Z</dcterms:modified>
</cp:coreProperties>
</file>