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EA" w:rsidRPr="002E72C1" w:rsidRDefault="00514DEA" w:rsidP="00BE5B44">
      <w:pPr>
        <w:rPr>
          <w:rFonts w:ascii="Calibri" w:hAnsi="Calibri" w:cs="Tahoma"/>
          <w:color w:val="1F497D" w:themeColor="text2"/>
          <w:sz w:val="22"/>
          <w:szCs w:val="22"/>
        </w:rPr>
      </w:pPr>
    </w:p>
    <w:p w:rsidR="00B71432" w:rsidRPr="002E72C1" w:rsidRDefault="00514DEA" w:rsidP="0027779F">
      <w:pPr>
        <w:pStyle w:val="En-tte"/>
        <w:tabs>
          <w:tab w:val="left" w:pos="708"/>
          <w:tab w:val="left" w:pos="6379"/>
        </w:tabs>
        <w:ind w:left="1134"/>
        <w:rPr>
          <w:rFonts w:ascii="Calibri" w:hAnsi="Calibri" w:cs="Tahoma"/>
          <w:b/>
          <w:color w:val="1F497D" w:themeColor="text2"/>
          <w:sz w:val="22"/>
          <w:szCs w:val="22"/>
        </w:rPr>
      </w:pPr>
      <w:r w:rsidRPr="002E72C1">
        <w:rPr>
          <w:rFonts w:ascii="Calibri" w:hAnsi="Calibri" w:cs="Tahoma"/>
          <w:color w:val="1F497D" w:themeColor="text2"/>
          <w:sz w:val="22"/>
          <w:szCs w:val="22"/>
        </w:rPr>
        <w:tab/>
      </w:r>
      <w:r w:rsidR="006173FE" w:rsidRPr="002E72C1">
        <w:rPr>
          <w:rFonts w:ascii="Calibri" w:hAnsi="Calibri" w:cs="Tahoma"/>
          <w:color w:val="1F497D" w:themeColor="text2"/>
          <w:sz w:val="22"/>
          <w:szCs w:val="22"/>
        </w:rPr>
        <w:tab/>
      </w:r>
      <w:r w:rsidR="00CF2634" w:rsidRPr="002E72C1">
        <w:rPr>
          <w:rFonts w:ascii="Calibri" w:hAnsi="Calibri" w:cs="Tahoma"/>
          <w:b/>
          <w:color w:val="1F497D" w:themeColor="text2"/>
          <w:sz w:val="22"/>
          <w:szCs w:val="22"/>
        </w:rPr>
        <w:t>Société</w:t>
      </w:r>
      <w:r w:rsidR="00DF33DA" w:rsidRPr="002E72C1">
        <w:rPr>
          <w:rFonts w:ascii="Calibri" w:hAnsi="Calibri" w:cs="Tahoma"/>
          <w:b/>
          <w:color w:val="1F497D" w:themeColor="text2"/>
          <w:sz w:val="22"/>
          <w:szCs w:val="22"/>
        </w:rPr>
        <w:t xml:space="preserve"> </w:t>
      </w:r>
      <w:r w:rsidR="00157D3E">
        <w:rPr>
          <w:rFonts w:ascii="Calibri" w:hAnsi="Calibri" w:cs="Tahoma"/>
          <w:b/>
          <w:color w:val="1F497D" w:themeColor="text2"/>
          <w:sz w:val="22"/>
          <w:szCs w:val="22"/>
        </w:rPr>
        <w:t>COURBIS</w:t>
      </w:r>
    </w:p>
    <w:p w:rsidR="00B71432" w:rsidRPr="002E72C1" w:rsidRDefault="00B71432" w:rsidP="0027779F">
      <w:pPr>
        <w:pStyle w:val="En-tte"/>
        <w:tabs>
          <w:tab w:val="left" w:pos="708"/>
          <w:tab w:val="left" w:pos="6379"/>
        </w:tabs>
        <w:ind w:left="1134"/>
        <w:rPr>
          <w:rFonts w:ascii="Calibri" w:hAnsi="Calibri" w:cs="Tahoma"/>
          <w:color w:val="1F497D" w:themeColor="text2"/>
          <w:sz w:val="22"/>
          <w:szCs w:val="22"/>
        </w:rPr>
      </w:pPr>
      <w:r w:rsidRPr="002E72C1">
        <w:rPr>
          <w:rFonts w:ascii="Calibri" w:hAnsi="Calibri" w:cs="Tahoma"/>
          <w:b/>
          <w:color w:val="1F497D" w:themeColor="text2"/>
          <w:sz w:val="22"/>
          <w:szCs w:val="22"/>
        </w:rPr>
        <w:tab/>
      </w:r>
      <w:r w:rsidRPr="002E72C1">
        <w:rPr>
          <w:rFonts w:ascii="Calibri" w:hAnsi="Calibri" w:cs="Tahoma"/>
          <w:b/>
          <w:color w:val="1F497D" w:themeColor="text2"/>
          <w:sz w:val="22"/>
          <w:szCs w:val="22"/>
        </w:rPr>
        <w:tab/>
      </w:r>
      <w:r w:rsidR="00157D3E">
        <w:rPr>
          <w:rFonts w:ascii="Calibri" w:hAnsi="Calibri" w:cs="Tahoma"/>
          <w:color w:val="1F497D" w:themeColor="text2"/>
          <w:sz w:val="22"/>
          <w:szCs w:val="22"/>
        </w:rPr>
        <w:t>BP251</w:t>
      </w:r>
    </w:p>
    <w:p w:rsidR="00ED42AC" w:rsidRPr="002E72C1" w:rsidRDefault="00ED42AC" w:rsidP="0027779F">
      <w:pPr>
        <w:pStyle w:val="En-tte"/>
        <w:tabs>
          <w:tab w:val="left" w:pos="708"/>
          <w:tab w:val="left" w:pos="6379"/>
        </w:tabs>
        <w:ind w:left="1134"/>
        <w:rPr>
          <w:rFonts w:ascii="Calibri" w:hAnsi="Calibri" w:cs="Tahoma"/>
          <w:color w:val="1F497D" w:themeColor="text2"/>
          <w:sz w:val="22"/>
          <w:szCs w:val="22"/>
        </w:rPr>
      </w:pPr>
      <w:r w:rsidRPr="002E72C1">
        <w:rPr>
          <w:rFonts w:ascii="Calibri" w:hAnsi="Calibri" w:cs="Tahoma"/>
          <w:color w:val="1F497D" w:themeColor="text2"/>
          <w:sz w:val="22"/>
          <w:szCs w:val="22"/>
        </w:rPr>
        <w:tab/>
      </w:r>
      <w:r w:rsidRPr="002E72C1">
        <w:rPr>
          <w:rFonts w:ascii="Calibri" w:hAnsi="Calibri" w:cs="Tahoma"/>
          <w:color w:val="1F497D" w:themeColor="text2"/>
          <w:sz w:val="22"/>
          <w:szCs w:val="22"/>
        </w:rPr>
        <w:tab/>
        <w:t xml:space="preserve">ZI </w:t>
      </w:r>
    </w:p>
    <w:p w:rsidR="00CF2634" w:rsidRPr="002E72C1" w:rsidRDefault="00514DEA" w:rsidP="0027779F">
      <w:pPr>
        <w:pStyle w:val="En-tte"/>
        <w:tabs>
          <w:tab w:val="left" w:pos="708"/>
          <w:tab w:val="left" w:pos="6379"/>
        </w:tabs>
        <w:ind w:left="1134"/>
        <w:rPr>
          <w:rFonts w:ascii="Calibri" w:hAnsi="Calibri" w:cs="Tahoma"/>
          <w:color w:val="1F497D" w:themeColor="text2"/>
          <w:sz w:val="22"/>
          <w:szCs w:val="22"/>
        </w:rPr>
      </w:pPr>
      <w:r w:rsidRPr="002E72C1">
        <w:rPr>
          <w:rFonts w:ascii="Calibri" w:hAnsi="Calibri" w:cs="Tahoma"/>
          <w:color w:val="1F497D" w:themeColor="text2"/>
          <w:sz w:val="22"/>
          <w:szCs w:val="22"/>
        </w:rPr>
        <w:tab/>
      </w:r>
      <w:r w:rsidRPr="002E72C1">
        <w:rPr>
          <w:rFonts w:ascii="Calibri" w:hAnsi="Calibri" w:cs="Tahoma"/>
          <w:color w:val="1F497D" w:themeColor="text2"/>
          <w:sz w:val="22"/>
          <w:szCs w:val="22"/>
        </w:rPr>
        <w:tab/>
      </w:r>
      <w:r w:rsidR="00157D3E">
        <w:rPr>
          <w:rFonts w:ascii="Calibri" w:hAnsi="Calibri" w:cs="Tahoma"/>
          <w:color w:val="1F497D" w:themeColor="text2"/>
          <w:sz w:val="22"/>
          <w:szCs w:val="22"/>
        </w:rPr>
        <w:t>26100 ROMANS</w:t>
      </w:r>
      <w:r w:rsidR="00CF2634" w:rsidRPr="002E72C1">
        <w:rPr>
          <w:rFonts w:ascii="Calibri" w:hAnsi="Calibri" w:cs="Tahoma"/>
          <w:color w:val="1F497D" w:themeColor="text2"/>
          <w:sz w:val="22"/>
          <w:szCs w:val="22"/>
        </w:rPr>
        <w:t xml:space="preserve">  </w:t>
      </w:r>
      <w:r w:rsidR="00CF2634" w:rsidRPr="002E72C1">
        <w:rPr>
          <w:rFonts w:ascii="Calibri" w:hAnsi="Calibri" w:cs="Tahoma"/>
          <w:color w:val="1F497D" w:themeColor="text2"/>
          <w:sz w:val="22"/>
          <w:szCs w:val="22"/>
        </w:rPr>
        <w:tab/>
      </w:r>
    </w:p>
    <w:p w:rsidR="00CF2634" w:rsidRPr="002E72C1" w:rsidRDefault="009C03C6" w:rsidP="00514DEA">
      <w:pPr>
        <w:pStyle w:val="En-tte"/>
        <w:tabs>
          <w:tab w:val="left" w:pos="708"/>
        </w:tabs>
        <w:ind w:left="1134"/>
        <w:rPr>
          <w:rFonts w:ascii="Calibri" w:hAnsi="Calibri" w:cs="Tahoma"/>
          <w:color w:val="1F497D" w:themeColor="text2"/>
          <w:sz w:val="22"/>
          <w:szCs w:val="22"/>
        </w:rPr>
      </w:pPr>
      <w:r w:rsidRPr="002E72C1">
        <w:rPr>
          <w:rFonts w:ascii="Calibri" w:hAnsi="Calibri" w:cs="Tahoma"/>
          <w:color w:val="1F497D" w:themeColor="text2"/>
          <w:sz w:val="22"/>
          <w:szCs w:val="22"/>
        </w:rPr>
        <w:t>A l’attention de M</w:t>
      </w:r>
      <w:r w:rsidR="00ED42AC" w:rsidRPr="002E72C1">
        <w:rPr>
          <w:rFonts w:ascii="Calibri" w:hAnsi="Calibri" w:cs="Tahoma"/>
          <w:color w:val="1F497D" w:themeColor="text2"/>
          <w:sz w:val="22"/>
          <w:szCs w:val="22"/>
        </w:rPr>
        <w:t xml:space="preserve">onsieur </w:t>
      </w:r>
      <w:r w:rsidR="00157D3E">
        <w:rPr>
          <w:rFonts w:ascii="Calibri" w:hAnsi="Calibri" w:cs="Tahoma"/>
          <w:color w:val="1F497D" w:themeColor="text2"/>
          <w:sz w:val="22"/>
          <w:szCs w:val="22"/>
        </w:rPr>
        <w:t>Rémi Chabert</w:t>
      </w:r>
    </w:p>
    <w:p w:rsidR="00514DEA" w:rsidRPr="002E72C1" w:rsidRDefault="00CF2634" w:rsidP="00514DEA">
      <w:pPr>
        <w:pStyle w:val="En-tte"/>
        <w:tabs>
          <w:tab w:val="left" w:pos="708"/>
        </w:tabs>
        <w:ind w:left="1134"/>
        <w:rPr>
          <w:rFonts w:ascii="Calibri" w:hAnsi="Calibri" w:cs="Tahoma"/>
          <w:color w:val="1F497D" w:themeColor="text2"/>
          <w:sz w:val="22"/>
          <w:szCs w:val="22"/>
        </w:rPr>
      </w:pPr>
      <w:r w:rsidRPr="002E72C1">
        <w:rPr>
          <w:rFonts w:ascii="Calibri" w:hAnsi="Calibri" w:cs="Tahoma"/>
          <w:color w:val="1F497D" w:themeColor="text2"/>
          <w:sz w:val="22"/>
          <w:szCs w:val="22"/>
        </w:rPr>
        <w:tab/>
      </w:r>
      <w:r w:rsidRPr="002E72C1">
        <w:rPr>
          <w:rFonts w:ascii="Calibri" w:hAnsi="Calibri" w:cs="Tahoma"/>
          <w:color w:val="1F497D" w:themeColor="text2"/>
          <w:sz w:val="22"/>
          <w:szCs w:val="22"/>
        </w:rPr>
        <w:tab/>
      </w:r>
    </w:p>
    <w:p w:rsidR="00514DEA" w:rsidRPr="002E72C1" w:rsidRDefault="00514DEA" w:rsidP="00514DEA">
      <w:pPr>
        <w:pStyle w:val="En-tte"/>
        <w:tabs>
          <w:tab w:val="left" w:pos="708"/>
        </w:tabs>
        <w:ind w:left="1134"/>
        <w:rPr>
          <w:rFonts w:ascii="Calibri" w:hAnsi="Calibri" w:cs="Tahoma"/>
          <w:color w:val="1F497D" w:themeColor="text2"/>
          <w:sz w:val="22"/>
          <w:szCs w:val="22"/>
        </w:rPr>
      </w:pPr>
    </w:p>
    <w:p w:rsidR="00514DEA" w:rsidRPr="002E72C1" w:rsidRDefault="00CF2634" w:rsidP="00514DEA">
      <w:pPr>
        <w:pStyle w:val="En-tte"/>
        <w:tabs>
          <w:tab w:val="left" w:pos="708"/>
        </w:tabs>
        <w:ind w:left="1134"/>
        <w:rPr>
          <w:rFonts w:ascii="Calibri" w:hAnsi="Calibri" w:cs="Tahoma"/>
          <w:color w:val="1F497D" w:themeColor="text2"/>
          <w:sz w:val="22"/>
          <w:szCs w:val="22"/>
        </w:rPr>
      </w:pPr>
      <w:r w:rsidRPr="002E72C1">
        <w:rPr>
          <w:rFonts w:ascii="Calibri" w:hAnsi="Calibri" w:cs="Tahoma"/>
          <w:color w:val="1F497D" w:themeColor="text2"/>
          <w:sz w:val="22"/>
          <w:szCs w:val="22"/>
        </w:rPr>
        <w:tab/>
      </w:r>
      <w:r w:rsidR="006173FE" w:rsidRPr="002E72C1">
        <w:rPr>
          <w:rFonts w:ascii="Calibri" w:hAnsi="Calibri" w:cs="Tahoma"/>
          <w:color w:val="1F497D" w:themeColor="text2"/>
          <w:sz w:val="22"/>
          <w:szCs w:val="22"/>
        </w:rPr>
        <w:tab/>
      </w:r>
      <w:proofErr w:type="spellStart"/>
      <w:r w:rsidR="00550C97" w:rsidRPr="002E72C1">
        <w:rPr>
          <w:rFonts w:ascii="Calibri" w:hAnsi="Calibri" w:cs="Tahoma"/>
          <w:color w:val="1F497D" w:themeColor="text2"/>
          <w:sz w:val="22"/>
          <w:szCs w:val="22"/>
        </w:rPr>
        <w:t>Montrigaud</w:t>
      </w:r>
      <w:proofErr w:type="spellEnd"/>
      <w:r w:rsidR="00550C97" w:rsidRPr="002E72C1">
        <w:rPr>
          <w:rFonts w:ascii="Calibri" w:hAnsi="Calibri" w:cs="Tahoma"/>
          <w:color w:val="1F497D" w:themeColor="text2"/>
          <w:sz w:val="22"/>
          <w:szCs w:val="22"/>
        </w:rPr>
        <w:t xml:space="preserve"> Le </w:t>
      </w:r>
      <w:r w:rsidR="00157D3E">
        <w:rPr>
          <w:rFonts w:ascii="Calibri" w:hAnsi="Calibri" w:cs="Tahoma"/>
          <w:color w:val="1F497D" w:themeColor="text2"/>
          <w:sz w:val="22"/>
          <w:szCs w:val="22"/>
        </w:rPr>
        <w:t>18/04/2016</w:t>
      </w:r>
      <w:r w:rsidR="006173FE" w:rsidRPr="002E72C1">
        <w:rPr>
          <w:rFonts w:ascii="Calibri" w:hAnsi="Calibri" w:cs="Tahoma"/>
          <w:color w:val="1F497D" w:themeColor="text2"/>
          <w:sz w:val="22"/>
          <w:szCs w:val="22"/>
        </w:rPr>
        <w:t>,</w:t>
      </w:r>
      <w:r w:rsidRPr="002E72C1">
        <w:rPr>
          <w:rFonts w:ascii="Calibri" w:hAnsi="Calibri" w:cs="Tahoma"/>
          <w:color w:val="1F497D" w:themeColor="text2"/>
          <w:sz w:val="22"/>
          <w:szCs w:val="22"/>
        </w:rPr>
        <w:tab/>
      </w:r>
      <w:r w:rsidRPr="002E72C1">
        <w:rPr>
          <w:rFonts w:ascii="Calibri" w:hAnsi="Calibri" w:cs="Tahoma"/>
          <w:color w:val="1F497D" w:themeColor="text2"/>
          <w:sz w:val="22"/>
          <w:szCs w:val="22"/>
        </w:rPr>
        <w:tab/>
      </w:r>
    </w:p>
    <w:p w:rsidR="00514DEA" w:rsidRPr="002E72C1" w:rsidRDefault="00514DEA" w:rsidP="00514DEA">
      <w:pPr>
        <w:pStyle w:val="En-tte"/>
        <w:tabs>
          <w:tab w:val="left" w:pos="708"/>
        </w:tabs>
        <w:ind w:left="1134"/>
        <w:rPr>
          <w:rFonts w:ascii="Calibri" w:hAnsi="Calibri" w:cs="Tahoma"/>
          <w:color w:val="1F497D" w:themeColor="text2"/>
          <w:sz w:val="22"/>
          <w:szCs w:val="22"/>
        </w:rPr>
      </w:pPr>
    </w:p>
    <w:p w:rsidR="00514DEA" w:rsidRPr="002E72C1" w:rsidRDefault="00514DEA" w:rsidP="00514DEA">
      <w:pPr>
        <w:pStyle w:val="En-tte"/>
        <w:tabs>
          <w:tab w:val="left" w:pos="708"/>
        </w:tabs>
        <w:ind w:left="1134"/>
        <w:rPr>
          <w:rFonts w:ascii="Calibri" w:hAnsi="Calibri" w:cs="Tahoma"/>
          <w:color w:val="1F497D" w:themeColor="text2"/>
          <w:sz w:val="22"/>
          <w:szCs w:val="22"/>
        </w:rPr>
      </w:pPr>
    </w:p>
    <w:p w:rsidR="00514DEA" w:rsidRPr="002E72C1" w:rsidRDefault="00514DEA" w:rsidP="0027779F">
      <w:pPr>
        <w:pStyle w:val="En-tte"/>
        <w:tabs>
          <w:tab w:val="left" w:pos="708"/>
        </w:tabs>
        <w:ind w:left="1134"/>
        <w:rPr>
          <w:rFonts w:ascii="Calibri" w:hAnsi="Calibri" w:cs="Tahoma"/>
          <w:color w:val="1F497D" w:themeColor="text2"/>
          <w:sz w:val="22"/>
          <w:szCs w:val="22"/>
        </w:rPr>
      </w:pPr>
      <w:r w:rsidRPr="002E72C1">
        <w:rPr>
          <w:rFonts w:ascii="Calibri" w:hAnsi="Calibri" w:cs="Tahoma"/>
          <w:color w:val="1F497D" w:themeColor="text2"/>
          <w:sz w:val="22"/>
          <w:szCs w:val="22"/>
        </w:rPr>
        <w:tab/>
      </w:r>
    </w:p>
    <w:p w:rsidR="00ED44CE" w:rsidRPr="002E72C1" w:rsidRDefault="00ED44CE" w:rsidP="00514DEA">
      <w:pPr>
        <w:ind w:left="4956" w:firstLine="708"/>
        <w:rPr>
          <w:rFonts w:ascii="Calibri" w:hAnsi="Calibri" w:cs="Tahoma"/>
          <w:color w:val="1F497D" w:themeColor="text2"/>
          <w:sz w:val="22"/>
          <w:szCs w:val="22"/>
        </w:rPr>
      </w:pPr>
    </w:p>
    <w:p w:rsidR="00ED44CE" w:rsidRPr="002E72C1" w:rsidRDefault="00ED44CE" w:rsidP="00514DEA">
      <w:pPr>
        <w:pStyle w:val="En-tte"/>
        <w:tabs>
          <w:tab w:val="left" w:pos="708"/>
        </w:tabs>
        <w:rPr>
          <w:rFonts w:ascii="Calibri" w:hAnsi="Calibri" w:cs="Tahoma"/>
          <w:color w:val="1F497D" w:themeColor="text2"/>
          <w:sz w:val="22"/>
          <w:szCs w:val="22"/>
          <w:u w:val="single"/>
        </w:rPr>
      </w:pPr>
    </w:p>
    <w:p w:rsidR="00035C62" w:rsidRPr="002E72C1" w:rsidRDefault="00550C97" w:rsidP="00514DEA">
      <w:pPr>
        <w:pStyle w:val="En-tte"/>
        <w:tabs>
          <w:tab w:val="left" w:pos="708"/>
        </w:tabs>
        <w:rPr>
          <w:rFonts w:ascii="Calibri" w:hAnsi="Calibri" w:cs="Tahoma"/>
          <w:color w:val="1F497D" w:themeColor="text2"/>
          <w:sz w:val="22"/>
          <w:szCs w:val="22"/>
          <w:u w:val="single"/>
        </w:rPr>
      </w:pPr>
      <w:r w:rsidRPr="002E72C1">
        <w:rPr>
          <w:rFonts w:ascii="Calibri" w:hAnsi="Calibri" w:cs="Tahoma"/>
          <w:color w:val="1F497D" w:themeColor="text2"/>
          <w:sz w:val="22"/>
          <w:szCs w:val="22"/>
          <w:u w:val="single"/>
        </w:rPr>
        <w:t xml:space="preserve">Objet : </w:t>
      </w:r>
      <w:r w:rsidR="006222DC" w:rsidRPr="002E72C1">
        <w:rPr>
          <w:rFonts w:ascii="Calibri" w:hAnsi="Calibri" w:cs="Tahoma"/>
          <w:color w:val="1F497D" w:themeColor="text2"/>
          <w:sz w:val="22"/>
          <w:szCs w:val="22"/>
          <w:u w:val="single"/>
        </w:rPr>
        <w:t>Ensemble de filtration «  Air comprimé avec qualité Air respirable et connectique amont aval par coupleur</w:t>
      </w:r>
      <w:r w:rsidR="00560F9A" w:rsidRPr="002E72C1">
        <w:rPr>
          <w:rFonts w:ascii="Calibri" w:hAnsi="Calibri" w:cs="Tahoma"/>
          <w:color w:val="1F497D" w:themeColor="text2"/>
          <w:sz w:val="22"/>
          <w:szCs w:val="22"/>
          <w:u w:val="single"/>
        </w:rPr>
        <w:t xml:space="preserve"> – Norme EN12021 </w:t>
      </w:r>
      <w:r w:rsidR="004D53FD">
        <w:rPr>
          <w:rFonts w:ascii="Calibri" w:hAnsi="Calibri" w:cs="Tahoma"/>
          <w:color w:val="1F497D" w:themeColor="text2"/>
          <w:sz w:val="22"/>
          <w:szCs w:val="22"/>
          <w:u w:val="single"/>
        </w:rPr>
        <w:t xml:space="preserve">- </w:t>
      </w:r>
      <w:r w:rsidR="00560F9A" w:rsidRPr="002E72C1">
        <w:rPr>
          <w:rFonts w:ascii="Calibri" w:hAnsi="Calibri" w:cs="Tahoma"/>
          <w:color w:val="1F497D" w:themeColor="text2"/>
          <w:sz w:val="22"/>
          <w:szCs w:val="22"/>
          <w:u w:val="single"/>
        </w:rPr>
        <w:t>coffret mobile pour 1 personne »</w:t>
      </w:r>
    </w:p>
    <w:p w:rsidR="0027779F" w:rsidRPr="002E72C1" w:rsidRDefault="0027779F" w:rsidP="00514DEA">
      <w:pPr>
        <w:pStyle w:val="En-tte"/>
        <w:tabs>
          <w:tab w:val="left" w:pos="708"/>
        </w:tabs>
        <w:rPr>
          <w:rFonts w:ascii="Calibri" w:hAnsi="Calibri" w:cs="Tahoma"/>
          <w:color w:val="1F497D" w:themeColor="text2"/>
          <w:sz w:val="22"/>
          <w:szCs w:val="22"/>
        </w:rPr>
      </w:pPr>
    </w:p>
    <w:p w:rsidR="00ED44CE" w:rsidRPr="002E72C1" w:rsidRDefault="00ED44CE" w:rsidP="00514DEA">
      <w:pPr>
        <w:pStyle w:val="En-tte"/>
        <w:tabs>
          <w:tab w:val="left" w:pos="708"/>
        </w:tabs>
        <w:rPr>
          <w:rFonts w:ascii="Calibri" w:hAnsi="Calibri" w:cs="Tahoma"/>
          <w:color w:val="1F497D" w:themeColor="text2"/>
          <w:sz w:val="22"/>
          <w:szCs w:val="22"/>
        </w:rPr>
      </w:pPr>
      <w:r w:rsidRPr="002E72C1">
        <w:rPr>
          <w:rFonts w:ascii="Calibri" w:hAnsi="Calibri" w:cs="Tahoma"/>
          <w:color w:val="1F497D" w:themeColor="text2"/>
          <w:sz w:val="22"/>
          <w:szCs w:val="22"/>
        </w:rPr>
        <w:t xml:space="preserve">Référence : </w:t>
      </w:r>
      <w:r w:rsidR="0001617A" w:rsidRPr="002E72C1">
        <w:rPr>
          <w:rFonts w:ascii="Calibri" w:hAnsi="Calibri" w:cs="Tahoma"/>
          <w:color w:val="1F497D" w:themeColor="text2"/>
          <w:sz w:val="22"/>
          <w:szCs w:val="22"/>
        </w:rPr>
        <w:t>MB20</w:t>
      </w:r>
      <w:r w:rsidR="004E38CD" w:rsidRPr="002E72C1">
        <w:rPr>
          <w:rFonts w:ascii="Calibri" w:hAnsi="Calibri" w:cs="Tahoma"/>
          <w:color w:val="1F497D" w:themeColor="text2"/>
          <w:sz w:val="22"/>
          <w:szCs w:val="22"/>
        </w:rPr>
        <w:t>151103567</w:t>
      </w:r>
    </w:p>
    <w:p w:rsidR="00514DEA" w:rsidRPr="002E72C1" w:rsidRDefault="00514DEA" w:rsidP="00514DEA">
      <w:pPr>
        <w:pStyle w:val="En-tte"/>
        <w:tabs>
          <w:tab w:val="left" w:pos="708"/>
        </w:tabs>
        <w:ind w:left="4536"/>
        <w:rPr>
          <w:rFonts w:ascii="Calibri" w:hAnsi="Calibri" w:cs="Tahoma"/>
          <w:b/>
          <w:color w:val="1F497D" w:themeColor="text2"/>
          <w:sz w:val="22"/>
          <w:szCs w:val="22"/>
        </w:rPr>
      </w:pPr>
    </w:p>
    <w:p w:rsidR="00514DEA" w:rsidRPr="002E72C1" w:rsidRDefault="00514DEA" w:rsidP="00514DEA">
      <w:pPr>
        <w:rPr>
          <w:rFonts w:ascii="Calibri" w:hAnsi="Calibri" w:cs="Tahoma"/>
          <w:b/>
          <w:color w:val="1F497D" w:themeColor="text2"/>
          <w:sz w:val="22"/>
          <w:szCs w:val="22"/>
        </w:rPr>
      </w:pPr>
    </w:p>
    <w:p w:rsidR="00514DEA" w:rsidRPr="002E72C1" w:rsidRDefault="00514DEA" w:rsidP="00514DEA">
      <w:pPr>
        <w:rPr>
          <w:rFonts w:ascii="Calibri" w:hAnsi="Calibri" w:cs="Tahoma"/>
          <w:color w:val="1F497D" w:themeColor="text2"/>
          <w:sz w:val="22"/>
          <w:szCs w:val="22"/>
        </w:rPr>
      </w:pPr>
      <w:r w:rsidRPr="002E72C1">
        <w:rPr>
          <w:rFonts w:ascii="Calibri" w:hAnsi="Calibri" w:cs="Tahoma"/>
          <w:b/>
          <w:color w:val="1F497D" w:themeColor="text2"/>
          <w:sz w:val="22"/>
          <w:szCs w:val="22"/>
        </w:rPr>
        <w:tab/>
      </w:r>
      <w:r w:rsidRPr="002E72C1">
        <w:rPr>
          <w:rFonts w:ascii="Calibri" w:hAnsi="Calibri" w:cs="Tahoma"/>
          <w:b/>
          <w:color w:val="1F497D" w:themeColor="text2"/>
          <w:sz w:val="22"/>
          <w:szCs w:val="22"/>
        </w:rPr>
        <w:tab/>
      </w:r>
      <w:r w:rsidRPr="002E72C1">
        <w:rPr>
          <w:rFonts w:ascii="Calibri" w:hAnsi="Calibri" w:cs="Tahoma"/>
          <w:b/>
          <w:color w:val="1F497D" w:themeColor="text2"/>
          <w:sz w:val="22"/>
          <w:szCs w:val="22"/>
        </w:rPr>
        <w:tab/>
      </w:r>
      <w:r w:rsidRPr="002E72C1">
        <w:rPr>
          <w:rFonts w:ascii="Calibri" w:hAnsi="Calibri" w:cs="Tahoma"/>
          <w:b/>
          <w:color w:val="1F497D" w:themeColor="text2"/>
          <w:sz w:val="22"/>
          <w:szCs w:val="22"/>
        </w:rPr>
        <w:tab/>
      </w:r>
    </w:p>
    <w:p w:rsidR="00514DEA" w:rsidRPr="002E72C1" w:rsidRDefault="00514DEA" w:rsidP="00514DEA">
      <w:pPr>
        <w:rPr>
          <w:rFonts w:ascii="Calibri" w:hAnsi="Calibri" w:cs="Tahoma"/>
          <w:color w:val="1F497D" w:themeColor="text2"/>
          <w:sz w:val="22"/>
          <w:szCs w:val="22"/>
        </w:rPr>
      </w:pPr>
      <w:r w:rsidRPr="002E72C1">
        <w:rPr>
          <w:rFonts w:ascii="Calibri" w:hAnsi="Calibri" w:cs="Tahoma"/>
          <w:color w:val="1F497D" w:themeColor="text2"/>
          <w:sz w:val="22"/>
          <w:szCs w:val="22"/>
        </w:rPr>
        <w:tab/>
      </w:r>
      <w:r w:rsidR="0016740F" w:rsidRPr="002E72C1">
        <w:rPr>
          <w:rFonts w:ascii="Calibri" w:hAnsi="Calibri" w:cs="Tahoma"/>
          <w:color w:val="1F497D" w:themeColor="text2"/>
          <w:sz w:val="22"/>
          <w:szCs w:val="22"/>
        </w:rPr>
        <w:t>M</w:t>
      </w:r>
      <w:r w:rsidR="00CA766A" w:rsidRPr="002E72C1">
        <w:rPr>
          <w:rFonts w:ascii="Calibri" w:hAnsi="Calibri" w:cs="Tahoma"/>
          <w:color w:val="1F497D" w:themeColor="text2"/>
          <w:sz w:val="22"/>
          <w:szCs w:val="22"/>
        </w:rPr>
        <w:t>onsieur</w:t>
      </w:r>
      <w:r w:rsidR="0016740F" w:rsidRPr="002E72C1">
        <w:rPr>
          <w:rFonts w:ascii="Calibri" w:hAnsi="Calibri" w:cs="Tahoma"/>
          <w:color w:val="1F497D" w:themeColor="text2"/>
          <w:sz w:val="22"/>
          <w:szCs w:val="22"/>
        </w:rPr>
        <w:t>,</w:t>
      </w:r>
    </w:p>
    <w:p w:rsidR="00514DEA" w:rsidRPr="002E72C1" w:rsidRDefault="00514DEA" w:rsidP="00514DEA">
      <w:pPr>
        <w:rPr>
          <w:rFonts w:ascii="Calibri" w:hAnsi="Calibri" w:cs="Tahoma"/>
          <w:color w:val="1F497D" w:themeColor="text2"/>
          <w:sz w:val="22"/>
          <w:szCs w:val="22"/>
        </w:rPr>
      </w:pPr>
    </w:p>
    <w:p w:rsidR="00ED44CE" w:rsidRPr="002E72C1" w:rsidRDefault="00ED44CE" w:rsidP="00514DEA">
      <w:pPr>
        <w:rPr>
          <w:rFonts w:ascii="Calibri" w:hAnsi="Calibri" w:cs="Tahoma"/>
          <w:color w:val="1F497D" w:themeColor="text2"/>
          <w:sz w:val="22"/>
          <w:szCs w:val="22"/>
        </w:rPr>
      </w:pPr>
    </w:p>
    <w:p w:rsidR="00ED44CE" w:rsidRPr="002E72C1" w:rsidRDefault="00ED44CE" w:rsidP="00514DEA">
      <w:pPr>
        <w:rPr>
          <w:rFonts w:ascii="Calibri" w:hAnsi="Calibri" w:cs="Tahoma"/>
          <w:color w:val="1F497D" w:themeColor="text2"/>
          <w:sz w:val="22"/>
          <w:szCs w:val="22"/>
        </w:rPr>
      </w:pPr>
    </w:p>
    <w:p w:rsidR="00514DEA" w:rsidRPr="002E72C1" w:rsidRDefault="00514DEA" w:rsidP="00514DEA">
      <w:pPr>
        <w:rPr>
          <w:rFonts w:ascii="Calibri" w:hAnsi="Calibri" w:cs="Tahoma"/>
          <w:color w:val="1F497D" w:themeColor="text2"/>
          <w:sz w:val="22"/>
          <w:szCs w:val="22"/>
        </w:rPr>
      </w:pPr>
      <w:r w:rsidRPr="002E72C1">
        <w:rPr>
          <w:rFonts w:ascii="Calibri" w:hAnsi="Calibri" w:cs="Tahoma"/>
          <w:color w:val="1F497D" w:themeColor="text2"/>
          <w:sz w:val="22"/>
          <w:szCs w:val="22"/>
        </w:rPr>
        <w:tab/>
        <w:t>Nous vous remercions pour votre demande, et avons le plaisir de vous proposer nos meilleures conditions de prix, délai, financement éventuel, pour la fourniture du matériel déterminé, suiva</w:t>
      </w:r>
      <w:r w:rsidR="004E79EB" w:rsidRPr="002E72C1">
        <w:rPr>
          <w:rFonts w:ascii="Calibri" w:hAnsi="Calibri" w:cs="Tahoma"/>
          <w:color w:val="1F497D" w:themeColor="text2"/>
          <w:sz w:val="22"/>
          <w:szCs w:val="22"/>
        </w:rPr>
        <w:t>nt les données recueillies</w:t>
      </w:r>
      <w:r w:rsidR="00CA766A" w:rsidRPr="002E72C1">
        <w:rPr>
          <w:rFonts w:ascii="Calibri" w:hAnsi="Calibri" w:cs="Tahoma"/>
          <w:color w:val="1F497D" w:themeColor="text2"/>
          <w:sz w:val="22"/>
          <w:szCs w:val="22"/>
        </w:rPr>
        <w:t>.</w:t>
      </w:r>
    </w:p>
    <w:p w:rsidR="00514DEA" w:rsidRPr="002E72C1" w:rsidRDefault="00514DEA" w:rsidP="00514DEA">
      <w:pPr>
        <w:rPr>
          <w:rFonts w:ascii="Calibri" w:hAnsi="Calibri" w:cs="Tahoma"/>
          <w:color w:val="1F497D" w:themeColor="text2"/>
          <w:sz w:val="22"/>
          <w:szCs w:val="22"/>
        </w:rPr>
      </w:pPr>
    </w:p>
    <w:p w:rsidR="00514DEA" w:rsidRPr="002E72C1" w:rsidRDefault="00514DEA" w:rsidP="00514DEA">
      <w:pPr>
        <w:pStyle w:val="Corpsdetexte3"/>
        <w:rPr>
          <w:rFonts w:ascii="Calibri" w:hAnsi="Calibri" w:cs="Tahoma"/>
          <w:color w:val="1F497D" w:themeColor="text2"/>
          <w:sz w:val="22"/>
          <w:szCs w:val="22"/>
        </w:rPr>
      </w:pPr>
    </w:p>
    <w:p w:rsidR="0031369F" w:rsidRPr="002E72C1" w:rsidRDefault="0031369F" w:rsidP="0031369F">
      <w:pPr>
        <w:rPr>
          <w:color w:val="1F497D" w:themeColor="text2"/>
          <w:sz w:val="22"/>
          <w:szCs w:val="22"/>
        </w:rPr>
      </w:pPr>
    </w:p>
    <w:p w:rsidR="0031369F" w:rsidRPr="002E72C1" w:rsidRDefault="0031369F" w:rsidP="0031369F">
      <w:pPr>
        <w:rPr>
          <w:color w:val="1F497D" w:themeColor="text2"/>
          <w:sz w:val="22"/>
          <w:szCs w:val="22"/>
        </w:rPr>
      </w:pPr>
    </w:p>
    <w:p w:rsidR="00C75ADB" w:rsidRDefault="00C75ADB" w:rsidP="0031369F">
      <w:pPr>
        <w:rPr>
          <w:color w:val="1F497D" w:themeColor="text2"/>
          <w:sz w:val="22"/>
          <w:szCs w:val="22"/>
        </w:rPr>
      </w:pPr>
    </w:p>
    <w:p w:rsidR="00157D3E" w:rsidRDefault="00157D3E" w:rsidP="0031369F">
      <w:pPr>
        <w:rPr>
          <w:color w:val="1F497D" w:themeColor="text2"/>
          <w:sz w:val="22"/>
          <w:szCs w:val="22"/>
        </w:rPr>
      </w:pPr>
    </w:p>
    <w:p w:rsidR="00157D3E" w:rsidRDefault="00157D3E" w:rsidP="0031369F">
      <w:pPr>
        <w:rPr>
          <w:color w:val="1F497D" w:themeColor="text2"/>
          <w:sz w:val="22"/>
          <w:szCs w:val="22"/>
        </w:rPr>
      </w:pPr>
    </w:p>
    <w:p w:rsidR="004D53FD" w:rsidRDefault="004D53FD" w:rsidP="0031369F">
      <w:pPr>
        <w:rPr>
          <w:color w:val="1F497D" w:themeColor="text2"/>
          <w:sz w:val="22"/>
          <w:szCs w:val="22"/>
        </w:rPr>
      </w:pPr>
    </w:p>
    <w:p w:rsidR="004D53FD" w:rsidRDefault="004D53FD" w:rsidP="0031369F">
      <w:pPr>
        <w:rPr>
          <w:color w:val="1F497D" w:themeColor="text2"/>
          <w:sz w:val="22"/>
          <w:szCs w:val="22"/>
        </w:rPr>
      </w:pPr>
    </w:p>
    <w:p w:rsidR="004D53FD" w:rsidRDefault="004D53FD" w:rsidP="0031369F">
      <w:pPr>
        <w:rPr>
          <w:color w:val="1F497D" w:themeColor="text2"/>
          <w:sz w:val="22"/>
          <w:szCs w:val="22"/>
        </w:rPr>
      </w:pPr>
    </w:p>
    <w:p w:rsidR="004D53FD" w:rsidRDefault="004D53FD" w:rsidP="0031369F">
      <w:pPr>
        <w:rPr>
          <w:color w:val="1F497D" w:themeColor="text2"/>
          <w:sz w:val="22"/>
          <w:szCs w:val="22"/>
        </w:rPr>
      </w:pPr>
    </w:p>
    <w:p w:rsidR="004D53FD" w:rsidRDefault="004D53FD" w:rsidP="0031369F">
      <w:pPr>
        <w:rPr>
          <w:color w:val="1F497D" w:themeColor="text2"/>
          <w:sz w:val="22"/>
          <w:szCs w:val="22"/>
        </w:rPr>
      </w:pPr>
    </w:p>
    <w:p w:rsidR="004D53FD" w:rsidRDefault="004D53FD" w:rsidP="0031369F">
      <w:pPr>
        <w:rPr>
          <w:color w:val="1F497D" w:themeColor="text2"/>
          <w:sz w:val="22"/>
          <w:szCs w:val="22"/>
        </w:rPr>
      </w:pPr>
    </w:p>
    <w:p w:rsidR="00157D3E" w:rsidRPr="002E72C1" w:rsidRDefault="00157D3E" w:rsidP="0031369F">
      <w:pPr>
        <w:rPr>
          <w:color w:val="1F497D" w:themeColor="text2"/>
          <w:sz w:val="22"/>
          <w:szCs w:val="22"/>
        </w:rPr>
      </w:pPr>
    </w:p>
    <w:p w:rsidR="00C75ADB" w:rsidRPr="002E72C1" w:rsidRDefault="00C75ADB" w:rsidP="0031369F">
      <w:pPr>
        <w:rPr>
          <w:color w:val="1F497D" w:themeColor="text2"/>
          <w:sz w:val="22"/>
          <w:szCs w:val="22"/>
        </w:rPr>
      </w:pPr>
    </w:p>
    <w:p w:rsidR="00C75ADB" w:rsidRPr="002E72C1" w:rsidRDefault="00C75ADB" w:rsidP="0031369F">
      <w:pPr>
        <w:rPr>
          <w:color w:val="1F497D" w:themeColor="text2"/>
          <w:sz w:val="22"/>
          <w:szCs w:val="22"/>
        </w:rPr>
      </w:pPr>
    </w:p>
    <w:p w:rsidR="00C75ADB" w:rsidRPr="002E72C1" w:rsidRDefault="00C75ADB" w:rsidP="0031369F">
      <w:pPr>
        <w:rPr>
          <w:color w:val="1F497D" w:themeColor="text2"/>
          <w:sz w:val="22"/>
          <w:szCs w:val="22"/>
        </w:rPr>
      </w:pPr>
    </w:p>
    <w:p w:rsidR="0031369F" w:rsidRPr="002E72C1" w:rsidRDefault="0031369F" w:rsidP="0031369F">
      <w:pPr>
        <w:rPr>
          <w:color w:val="1F497D" w:themeColor="text2"/>
          <w:sz w:val="22"/>
          <w:szCs w:val="22"/>
        </w:rPr>
      </w:pPr>
    </w:p>
    <w:p w:rsidR="00374173" w:rsidRPr="002E72C1" w:rsidRDefault="00ED44CE" w:rsidP="0031369F">
      <w:pPr>
        <w:rPr>
          <w:rFonts w:ascii="Calibri" w:hAnsi="Calibri"/>
          <w:color w:val="1F497D" w:themeColor="text2"/>
          <w:sz w:val="22"/>
          <w:szCs w:val="22"/>
        </w:rPr>
      </w:pPr>
      <w:r w:rsidRPr="002E72C1">
        <w:rPr>
          <w:rFonts w:ascii="Calibri" w:hAnsi="Calibri"/>
          <w:color w:val="1F497D" w:themeColor="text2"/>
          <w:sz w:val="22"/>
          <w:szCs w:val="22"/>
          <w:u w:val="single"/>
        </w:rPr>
        <w:t>Suivi par :</w:t>
      </w:r>
      <w:r w:rsidRPr="002E72C1">
        <w:rPr>
          <w:rFonts w:ascii="Calibri" w:hAnsi="Calibri"/>
          <w:color w:val="1F497D" w:themeColor="text2"/>
          <w:sz w:val="22"/>
          <w:szCs w:val="22"/>
        </w:rPr>
        <w:t xml:space="preserve"> </w:t>
      </w:r>
      <w:r w:rsidR="00374173" w:rsidRPr="002E72C1">
        <w:rPr>
          <w:rFonts w:ascii="Calibri" w:hAnsi="Calibri"/>
          <w:color w:val="1F497D" w:themeColor="text2"/>
          <w:sz w:val="22"/>
          <w:szCs w:val="22"/>
        </w:rPr>
        <w:tab/>
      </w:r>
      <w:r w:rsidRPr="002E72C1">
        <w:rPr>
          <w:rFonts w:ascii="Calibri" w:hAnsi="Calibri"/>
          <w:color w:val="1F497D" w:themeColor="text2"/>
          <w:sz w:val="22"/>
          <w:szCs w:val="22"/>
        </w:rPr>
        <w:t xml:space="preserve">Monsieur </w:t>
      </w:r>
      <w:r w:rsidR="00157D3E">
        <w:rPr>
          <w:rFonts w:ascii="Calibri" w:hAnsi="Calibri"/>
          <w:color w:val="1F497D" w:themeColor="text2"/>
          <w:sz w:val="22"/>
          <w:szCs w:val="22"/>
        </w:rPr>
        <w:t>BETTON Lionel</w:t>
      </w:r>
      <w:r w:rsidRPr="002E72C1">
        <w:rPr>
          <w:rFonts w:ascii="Calibri" w:hAnsi="Calibri"/>
          <w:color w:val="1F497D" w:themeColor="text2"/>
          <w:sz w:val="22"/>
          <w:szCs w:val="22"/>
        </w:rPr>
        <w:t xml:space="preserve"> </w:t>
      </w:r>
    </w:p>
    <w:p w:rsidR="00374173" w:rsidRPr="002E72C1" w:rsidRDefault="00374173" w:rsidP="0031369F">
      <w:pPr>
        <w:rPr>
          <w:rFonts w:ascii="Calibri" w:hAnsi="Calibri"/>
          <w:color w:val="1F497D" w:themeColor="text2"/>
          <w:sz w:val="22"/>
          <w:szCs w:val="22"/>
        </w:rPr>
      </w:pPr>
      <w:r w:rsidRPr="002E72C1">
        <w:rPr>
          <w:rFonts w:ascii="Calibri" w:hAnsi="Calibri"/>
          <w:color w:val="1F497D" w:themeColor="text2"/>
          <w:sz w:val="22"/>
          <w:szCs w:val="22"/>
        </w:rPr>
        <w:t xml:space="preserve">Phone GSM : </w:t>
      </w:r>
      <w:r w:rsidRPr="002E72C1">
        <w:rPr>
          <w:rFonts w:ascii="Calibri" w:hAnsi="Calibri"/>
          <w:color w:val="1F497D" w:themeColor="text2"/>
          <w:sz w:val="22"/>
          <w:szCs w:val="22"/>
        </w:rPr>
        <w:tab/>
      </w:r>
      <w:r w:rsidR="00ED44CE" w:rsidRPr="002E72C1">
        <w:rPr>
          <w:rFonts w:ascii="Calibri" w:hAnsi="Calibri"/>
          <w:color w:val="1F497D" w:themeColor="text2"/>
          <w:sz w:val="22"/>
          <w:szCs w:val="22"/>
        </w:rPr>
        <w:t>0</w:t>
      </w:r>
      <w:r w:rsidR="00470DFF" w:rsidRPr="002E72C1">
        <w:rPr>
          <w:rFonts w:ascii="Calibri" w:hAnsi="Calibri"/>
          <w:color w:val="1F497D" w:themeColor="text2"/>
          <w:sz w:val="22"/>
          <w:szCs w:val="22"/>
        </w:rPr>
        <w:t xml:space="preserve">6 </w:t>
      </w:r>
      <w:proofErr w:type="spellStart"/>
      <w:r w:rsidR="00157D3E">
        <w:rPr>
          <w:rFonts w:ascii="Calibri" w:hAnsi="Calibri"/>
          <w:color w:val="1F497D" w:themeColor="text2"/>
          <w:sz w:val="22"/>
          <w:szCs w:val="22"/>
        </w:rPr>
        <w:t>06</w:t>
      </w:r>
      <w:proofErr w:type="spellEnd"/>
      <w:r w:rsidR="00157D3E">
        <w:rPr>
          <w:rFonts w:ascii="Calibri" w:hAnsi="Calibri"/>
          <w:color w:val="1F497D" w:themeColor="text2"/>
          <w:sz w:val="22"/>
          <w:szCs w:val="22"/>
        </w:rPr>
        <w:t xml:space="preserve"> 57 31 82</w:t>
      </w:r>
      <w:r w:rsidR="00ED44CE" w:rsidRPr="002E72C1">
        <w:rPr>
          <w:rFonts w:ascii="Calibri" w:hAnsi="Calibri"/>
          <w:color w:val="1F497D" w:themeColor="text2"/>
          <w:sz w:val="22"/>
          <w:szCs w:val="22"/>
        </w:rPr>
        <w:t xml:space="preserve"> </w:t>
      </w:r>
    </w:p>
    <w:p w:rsidR="00ED44CE" w:rsidRPr="002E72C1" w:rsidRDefault="00374173" w:rsidP="0031369F">
      <w:pPr>
        <w:rPr>
          <w:rFonts w:ascii="Calibri" w:hAnsi="Calibri"/>
          <w:color w:val="1F497D" w:themeColor="text2"/>
          <w:sz w:val="22"/>
          <w:szCs w:val="22"/>
        </w:rPr>
      </w:pPr>
      <w:r w:rsidRPr="002E72C1">
        <w:rPr>
          <w:rFonts w:ascii="Calibri" w:hAnsi="Calibri"/>
          <w:color w:val="1F497D" w:themeColor="text2"/>
          <w:sz w:val="22"/>
          <w:szCs w:val="22"/>
        </w:rPr>
        <w:t xml:space="preserve">Téléphone : </w:t>
      </w:r>
      <w:r w:rsidRPr="002E72C1">
        <w:rPr>
          <w:rFonts w:ascii="Calibri" w:hAnsi="Calibri"/>
          <w:color w:val="1F497D" w:themeColor="text2"/>
          <w:sz w:val="22"/>
          <w:szCs w:val="22"/>
        </w:rPr>
        <w:tab/>
      </w:r>
      <w:r w:rsidR="00ED44CE" w:rsidRPr="002E72C1">
        <w:rPr>
          <w:rFonts w:ascii="Calibri" w:hAnsi="Calibri"/>
          <w:color w:val="1F497D" w:themeColor="text2"/>
          <w:sz w:val="22"/>
          <w:szCs w:val="22"/>
        </w:rPr>
        <w:t>09 61 31 16 40</w:t>
      </w:r>
    </w:p>
    <w:p w:rsidR="00ED44CE" w:rsidRPr="002E72C1" w:rsidRDefault="00ED44CE" w:rsidP="0031369F">
      <w:pPr>
        <w:rPr>
          <w:rFonts w:ascii="Calibri" w:hAnsi="Calibri"/>
          <w:color w:val="1F497D" w:themeColor="text2"/>
          <w:sz w:val="22"/>
          <w:szCs w:val="22"/>
        </w:rPr>
      </w:pPr>
      <w:r w:rsidRPr="002E72C1">
        <w:rPr>
          <w:rFonts w:ascii="Calibri" w:hAnsi="Calibri"/>
          <w:color w:val="1F497D" w:themeColor="text2"/>
          <w:sz w:val="22"/>
          <w:szCs w:val="22"/>
        </w:rPr>
        <w:t xml:space="preserve">Mail : </w:t>
      </w:r>
      <w:r w:rsidR="00374173" w:rsidRPr="002E72C1">
        <w:rPr>
          <w:rFonts w:ascii="Calibri" w:hAnsi="Calibri"/>
          <w:color w:val="1F497D" w:themeColor="text2"/>
          <w:sz w:val="22"/>
          <w:szCs w:val="22"/>
        </w:rPr>
        <w:tab/>
      </w:r>
      <w:r w:rsidR="00374173" w:rsidRPr="002E72C1">
        <w:rPr>
          <w:rFonts w:ascii="Calibri" w:hAnsi="Calibri"/>
          <w:color w:val="1F497D" w:themeColor="text2"/>
          <w:sz w:val="22"/>
          <w:szCs w:val="22"/>
        </w:rPr>
        <w:tab/>
      </w:r>
      <w:hyperlink r:id="rId8" w:history="1">
        <w:r w:rsidR="00157D3E" w:rsidRPr="0014660F">
          <w:rPr>
            <w:rStyle w:val="Lienhypertexte"/>
            <w:rFonts w:ascii="Calibri" w:hAnsi="Calibri"/>
            <w:sz w:val="22"/>
            <w:szCs w:val="22"/>
          </w:rPr>
          <w:t>lionel.betton@sfacs-industrie.fr</w:t>
        </w:r>
      </w:hyperlink>
    </w:p>
    <w:p w:rsidR="00ED44CE" w:rsidRPr="002E72C1" w:rsidRDefault="00ED44CE" w:rsidP="0031369F">
      <w:pPr>
        <w:rPr>
          <w:rFonts w:ascii="Calibri" w:hAnsi="Calibri"/>
          <w:color w:val="1F497D" w:themeColor="text2"/>
          <w:sz w:val="22"/>
          <w:szCs w:val="22"/>
        </w:rPr>
      </w:pPr>
      <w:r w:rsidRPr="002E72C1">
        <w:rPr>
          <w:rFonts w:ascii="Calibri" w:hAnsi="Calibri"/>
          <w:color w:val="1F497D" w:themeColor="text2"/>
          <w:sz w:val="22"/>
          <w:szCs w:val="22"/>
        </w:rPr>
        <w:t>Fax :</w:t>
      </w:r>
      <w:r w:rsidR="00374173" w:rsidRPr="002E72C1">
        <w:rPr>
          <w:rFonts w:ascii="Calibri" w:hAnsi="Calibri"/>
          <w:color w:val="1F497D" w:themeColor="text2"/>
          <w:sz w:val="22"/>
          <w:szCs w:val="22"/>
        </w:rPr>
        <w:tab/>
      </w:r>
      <w:r w:rsidR="00374173" w:rsidRPr="002E72C1">
        <w:rPr>
          <w:rFonts w:ascii="Calibri" w:hAnsi="Calibri"/>
          <w:color w:val="1F497D" w:themeColor="text2"/>
          <w:sz w:val="22"/>
          <w:szCs w:val="22"/>
        </w:rPr>
        <w:tab/>
      </w:r>
      <w:r w:rsidRPr="002E72C1">
        <w:rPr>
          <w:rFonts w:ascii="Calibri" w:hAnsi="Calibri"/>
          <w:color w:val="1F497D" w:themeColor="text2"/>
          <w:sz w:val="22"/>
          <w:szCs w:val="22"/>
        </w:rPr>
        <w:t xml:space="preserve"> 04 86 55 63 01</w:t>
      </w:r>
    </w:p>
    <w:p w:rsidR="00ED44CE" w:rsidRDefault="00ED44CE" w:rsidP="0031369F">
      <w:pPr>
        <w:rPr>
          <w:color w:val="1F497D" w:themeColor="text2"/>
          <w:sz w:val="22"/>
          <w:szCs w:val="22"/>
        </w:rPr>
      </w:pPr>
    </w:p>
    <w:p w:rsidR="007A4D01" w:rsidRDefault="007A4D01" w:rsidP="0031369F">
      <w:pPr>
        <w:rPr>
          <w:color w:val="1F497D" w:themeColor="text2"/>
          <w:sz w:val="22"/>
          <w:szCs w:val="22"/>
        </w:rPr>
      </w:pPr>
    </w:p>
    <w:p w:rsidR="00083A21" w:rsidRPr="002E72C1" w:rsidRDefault="00514DEA" w:rsidP="00E113F0">
      <w:pPr>
        <w:pStyle w:val="Titre5"/>
        <w:rPr>
          <w:rFonts w:ascii="Calibri" w:hAnsi="Calibri" w:cs="Tahoma"/>
          <w:i w:val="0"/>
          <w:color w:val="1F497D" w:themeColor="text2"/>
          <w:sz w:val="22"/>
          <w:szCs w:val="22"/>
          <w:u w:val="single"/>
        </w:rPr>
      </w:pPr>
      <w:r w:rsidRPr="002E72C1">
        <w:rPr>
          <w:rFonts w:ascii="Calibri" w:hAnsi="Calibri" w:cs="Tahoma"/>
          <w:i w:val="0"/>
          <w:color w:val="1F497D" w:themeColor="text2"/>
          <w:sz w:val="22"/>
          <w:szCs w:val="22"/>
        </w:rPr>
        <w:t>I –</w:t>
      </w:r>
      <w:r w:rsidR="00CA766A" w:rsidRPr="002E72C1">
        <w:rPr>
          <w:rFonts w:ascii="Calibri" w:hAnsi="Calibri" w:cs="Tahoma"/>
          <w:i w:val="0"/>
          <w:color w:val="1F497D" w:themeColor="text2"/>
          <w:sz w:val="22"/>
          <w:szCs w:val="22"/>
          <w:u w:val="single"/>
        </w:rPr>
        <w:t xml:space="preserve">Norme EN12021 avec contrôle et élimination CO²&amp; </w:t>
      </w:r>
      <w:proofErr w:type="gramStart"/>
      <w:r w:rsidR="00CA766A" w:rsidRPr="002E72C1">
        <w:rPr>
          <w:rFonts w:ascii="Calibri" w:hAnsi="Calibri" w:cs="Tahoma"/>
          <w:i w:val="0"/>
          <w:color w:val="1F497D" w:themeColor="text2"/>
          <w:sz w:val="22"/>
          <w:szCs w:val="22"/>
          <w:u w:val="single"/>
        </w:rPr>
        <w:t>CO ,</w:t>
      </w:r>
      <w:proofErr w:type="gramEnd"/>
      <w:r w:rsidR="00CA766A" w:rsidRPr="002E72C1">
        <w:rPr>
          <w:rFonts w:ascii="Calibri" w:hAnsi="Calibri" w:cs="Tahoma"/>
          <w:i w:val="0"/>
          <w:color w:val="1F497D" w:themeColor="text2"/>
          <w:sz w:val="22"/>
          <w:szCs w:val="22"/>
          <w:u w:val="single"/>
        </w:rPr>
        <w:t xml:space="preserve"> régulateur pour une personne ( alimentation  pour casque de sablage en pression 2/2.5 Bars , 160/250 l/min ) – </w:t>
      </w:r>
    </w:p>
    <w:p w:rsidR="00CA766A" w:rsidRPr="002E72C1" w:rsidRDefault="00CA766A" w:rsidP="00CA766A">
      <w:pPr>
        <w:rPr>
          <w:sz w:val="22"/>
          <w:szCs w:val="22"/>
        </w:rPr>
      </w:pPr>
    </w:p>
    <w:p w:rsidR="00CA766A" w:rsidRPr="002E72C1" w:rsidRDefault="00CA766A" w:rsidP="00CA766A">
      <w:pPr>
        <w:rPr>
          <w:sz w:val="22"/>
          <w:szCs w:val="22"/>
        </w:rPr>
      </w:pPr>
      <w:r w:rsidRPr="002E72C1">
        <w:rPr>
          <w:noProof/>
          <w:sz w:val="22"/>
          <w:szCs w:val="22"/>
        </w:rPr>
        <w:drawing>
          <wp:inline distT="0" distB="0" distL="0" distR="0">
            <wp:extent cx="6645910" cy="5601366"/>
            <wp:effectExtent l="19050" t="0" r="254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645910" cy="5601366"/>
                    </a:xfrm>
                    <a:prstGeom prst="rect">
                      <a:avLst/>
                    </a:prstGeom>
                    <a:noFill/>
                    <a:ln w="9525">
                      <a:noFill/>
                      <a:miter lim="800000"/>
                      <a:headEnd/>
                      <a:tailEnd/>
                    </a:ln>
                  </pic:spPr>
                </pic:pic>
              </a:graphicData>
            </a:graphic>
          </wp:inline>
        </w:drawing>
      </w:r>
    </w:p>
    <w:p w:rsidR="00664B66" w:rsidRPr="002E72C1" w:rsidRDefault="000A2556" w:rsidP="000E0E1D">
      <w:pPr>
        <w:rPr>
          <w:color w:val="1F497D" w:themeColor="text2"/>
          <w:sz w:val="22"/>
          <w:szCs w:val="22"/>
        </w:rPr>
      </w:pPr>
      <w:r w:rsidRPr="002E72C1">
        <w:rPr>
          <w:color w:val="1F497D" w:themeColor="text2"/>
          <w:sz w:val="22"/>
          <w:szCs w:val="22"/>
        </w:rPr>
        <w:tab/>
      </w:r>
      <w:r w:rsidRPr="002E72C1">
        <w:rPr>
          <w:color w:val="1F497D" w:themeColor="text2"/>
          <w:sz w:val="22"/>
          <w:szCs w:val="22"/>
        </w:rPr>
        <w:tab/>
      </w:r>
      <w:r w:rsidRPr="002E72C1">
        <w:rPr>
          <w:color w:val="1F497D" w:themeColor="text2"/>
          <w:sz w:val="22"/>
          <w:szCs w:val="22"/>
        </w:rPr>
        <w:tab/>
      </w:r>
      <w:r w:rsidRPr="002E72C1">
        <w:rPr>
          <w:color w:val="1F497D" w:themeColor="text2"/>
          <w:sz w:val="22"/>
          <w:szCs w:val="22"/>
        </w:rPr>
        <w:tab/>
      </w:r>
      <w:r w:rsidRPr="002E72C1">
        <w:rPr>
          <w:color w:val="1F497D" w:themeColor="text2"/>
          <w:sz w:val="22"/>
          <w:szCs w:val="22"/>
        </w:rPr>
        <w:tab/>
      </w:r>
      <w:r w:rsidRPr="002E72C1">
        <w:rPr>
          <w:color w:val="1F497D" w:themeColor="text2"/>
          <w:sz w:val="22"/>
          <w:szCs w:val="22"/>
        </w:rPr>
        <w:tab/>
      </w:r>
      <w:r w:rsidRPr="002E72C1">
        <w:rPr>
          <w:color w:val="1F497D" w:themeColor="text2"/>
          <w:sz w:val="22"/>
          <w:szCs w:val="22"/>
        </w:rPr>
        <w:tab/>
      </w:r>
      <w:r w:rsidRPr="002E72C1">
        <w:rPr>
          <w:color w:val="1F497D" w:themeColor="text2"/>
          <w:sz w:val="22"/>
          <w:szCs w:val="22"/>
        </w:rPr>
        <w:tab/>
      </w:r>
    </w:p>
    <w:p w:rsidR="00664B66" w:rsidRPr="002E72C1" w:rsidRDefault="00664B66" w:rsidP="000E0E1D">
      <w:pPr>
        <w:rPr>
          <w:color w:val="1F497D" w:themeColor="text2"/>
          <w:sz w:val="22"/>
          <w:szCs w:val="22"/>
        </w:rPr>
      </w:pPr>
    </w:p>
    <w:p w:rsidR="00664B66" w:rsidRPr="002E72C1" w:rsidRDefault="00664B66" w:rsidP="000E0E1D">
      <w:pPr>
        <w:rPr>
          <w:color w:val="1F497D" w:themeColor="text2"/>
          <w:sz w:val="22"/>
          <w:szCs w:val="22"/>
        </w:rPr>
      </w:pPr>
    </w:p>
    <w:p w:rsidR="00083A21" w:rsidRPr="002E72C1" w:rsidRDefault="00664B66" w:rsidP="000E0E1D">
      <w:pPr>
        <w:rPr>
          <w:rFonts w:asciiTheme="minorHAnsi" w:hAnsiTheme="minorHAnsi"/>
          <w:i/>
          <w:color w:val="1F497D" w:themeColor="text2"/>
          <w:sz w:val="22"/>
          <w:szCs w:val="22"/>
        </w:rPr>
      </w:pPr>
      <w:r w:rsidRPr="002E72C1">
        <w:rPr>
          <w:color w:val="1F497D" w:themeColor="text2"/>
          <w:sz w:val="22"/>
          <w:szCs w:val="22"/>
        </w:rPr>
        <w:tab/>
      </w:r>
      <w:r w:rsidRPr="002E72C1">
        <w:rPr>
          <w:color w:val="1F497D" w:themeColor="text2"/>
          <w:sz w:val="22"/>
          <w:szCs w:val="22"/>
        </w:rPr>
        <w:tab/>
      </w:r>
      <w:r w:rsidRPr="002E72C1">
        <w:rPr>
          <w:color w:val="1F497D" w:themeColor="text2"/>
          <w:sz w:val="22"/>
          <w:szCs w:val="22"/>
        </w:rPr>
        <w:tab/>
      </w:r>
      <w:r w:rsidRPr="002E72C1">
        <w:rPr>
          <w:color w:val="1F497D" w:themeColor="text2"/>
          <w:sz w:val="22"/>
          <w:szCs w:val="22"/>
        </w:rPr>
        <w:tab/>
      </w:r>
      <w:r w:rsidRPr="002E72C1">
        <w:rPr>
          <w:color w:val="1F497D" w:themeColor="text2"/>
          <w:sz w:val="22"/>
          <w:szCs w:val="22"/>
        </w:rPr>
        <w:tab/>
      </w:r>
      <w:r w:rsidRPr="002E72C1">
        <w:rPr>
          <w:color w:val="1F497D" w:themeColor="text2"/>
          <w:sz w:val="22"/>
          <w:szCs w:val="22"/>
        </w:rPr>
        <w:tab/>
      </w:r>
      <w:r w:rsidRPr="002E72C1">
        <w:rPr>
          <w:color w:val="1F497D" w:themeColor="text2"/>
          <w:sz w:val="22"/>
          <w:szCs w:val="22"/>
        </w:rPr>
        <w:tab/>
      </w:r>
      <w:r w:rsidRPr="002E72C1">
        <w:rPr>
          <w:color w:val="1F497D" w:themeColor="text2"/>
          <w:sz w:val="22"/>
          <w:szCs w:val="22"/>
        </w:rPr>
        <w:tab/>
      </w:r>
      <w:r w:rsidR="000A2556" w:rsidRPr="002E72C1">
        <w:rPr>
          <w:rFonts w:asciiTheme="minorHAnsi" w:hAnsiTheme="minorHAnsi"/>
          <w:i/>
          <w:color w:val="1F497D" w:themeColor="text2"/>
          <w:sz w:val="22"/>
          <w:szCs w:val="22"/>
        </w:rPr>
        <w:t>Délai : 6 semaines à réception de commande</w:t>
      </w:r>
    </w:p>
    <w:p w:rsidR="00664B66" w:rsidRPr="002E72C1" w:rsidRDefault="00664B66" w:rsidP="00D30113">
      <w:pPr>
        <w:jc w:val="right"/>
        <w:rPr>
          <w:rFonts w:asciiTheme="minorHAnsi" w:hAnsiTheme="minorHAnsi"/>
          <w:b/>
          <w:color w:val="1F497D" w:themeColor="text2"/>
          <w:sz w:val="22"/>
          <w:szCs w:val="22"/>
        </w:rPr>
      </w:pPr>
      <w:r w:rsidRPr="002E72C1">
        <w:rPr>
          <w:rFonts w:asciiTheme="minorHAnsi" w:hAnsiTheme="minorHAnsi"/>
          <w:b/>
          <w:color w:val="1F497D" w:themeColor="text2"/>
          <w:sz w:val="22"/>
          <w:szCs w:val="22"/>
        </w:rPr>
        <w:tab/>
      </w:r>
    </w:p>
    <w:p w:rsidR="00D30113" w:rsidRPr="002E72C1" w:rsidRDefault="00D36845" w:rsidP="00D30113">
      <w:pPr>
        <w:jc w:val="right"/>
        <w:rPr>
          <w:rFonts w:asciiTheme="minorHAnsi" w:hAnsiTheme="minorHAnsi"/>
          <w:b/>
          <w:color w:val="1F497D" w:themeColor="text2"/>
          <w:sz w:val="22"/>
          <w:szCs w:val="22"/>
        </w:rPr>
      </w:pPr>
      <w:r w:rsidRPr="002E72C1">
        <w:rPr>
          <w:rFonts w:asciiTheme="minorHAnsi" w:hAnsiTheme="minorHAnsi"/>
          <w:b/>
          <w:color w:val="1F497D" w:themeColor="text2"/>
          <w:sz w:val="22"/>
          <w:szCs w:val="22"/>
        </w:rPr>
        <w:t>PRIX VENTE</w:t>
      </w:r>
      <w:r w:rsidR="00D30113" w:rsidRPr="002E72C1">
        <w:rPr>
          <w:rFonts w:asciiTheme="minorHAnsi" w:hAnsiTheme="minorHAnsi"/>
          <w:b/>
          <w:color w:val="1F497D" w:themeColor="text2"/>
          <w:sz w:val="22"/>
          <w:szCs w:val="22"/>
        </w:rPr>
        <w:t xml:space="preserve"> UNITAIRE HT : </w:t>
      </w:r>
      <w:r w:rsidR="000A2556" w:rsidRPr="002E72C1">
        <w:rPr>
          <w:rFonts w:asciiTheme="minorHAnsi" w:hAnsiTheme="minorHAnsi"/>
          <w:b/>
          <w:color w:val="1F497D" w:themeColor="text2"/>
          <w:sz w:val="22"/>
          <w:szCs w:val="22"/>
        </w:rPr>
        <w:t>5 937.00</w:t>
      </w:r>
      <w:r w:rsidR="00D30113" w:rsidRPr="002E72C1">
        <w:rPr>
          <w:rFonts w:asciiTheme="minorHAnsi" w:hAnsiTheme="minorHAnsi"/>
          <w:b/>
          <w:color w:val="1F497D" w:themeColor="text2"/>
          <w:sz w:val="22"/>
          <w:szCs w:val="22"/>
        </w:rPr>
        <w:t xml:space="preserve"> €</w:t>
      </w:r>
    </w:p>
    <w:p w:rsidR="000A2556" w:rsidRPr="002E72C1" w:rsidRDefault="000A2556" w:rsidP="00D30113">
      <w:pPr>
        <w:jc w:val="right"/>
        <w:rPr>
          <w:rFonts w:asciiTheme="minorHAnsi" w:hAnsiTheme="minorHAnsi"/>
          <w:b/>
          <w:color w:val="1F497D" w:themeColor="text2"/>
          <w:sz w:val="22"/>
          <w:szCs w:val="22"/>
        </w:rPr>
      </w:pPr>
    </w:p>
    <w:p w:rsidR="00664B66" w:rsidRDefault="00664B66" w:rsidP="002973B5">
      <w:pPr>
        <w:pStyle w:val="Titre5"/>
        <w:rPr>
          <w:rFonts w:ascii="Calibri" w:hAnsi="Calibri" w:cs="Tahoma"/>
          <w:i w:val="0"/>
          <w:color w:val="1F497D" w:themeColor="text2"/>
          <w:sz w:val="22"/>
          <w:szCs w:val="22"/>
          <w:u w:val="single"/>
        </w:rPr>
      </w:pPr>
    </w:p>
    <w:p w:rsidR="002E72C1" w:rsidRDefault="002E72C1" w:rsidP="002E72C1"/>
    <w:p w:rsidR="002E72C1" w:rsidRDefault="002E72C1" w:rsidP="002E72C1"/>
    <w:p w:rsidR="002E72C1" w:rsidRDefault="002E72C1" w:rsidP="002E72C1"/>
    <w:p w:rsidR="00E01A83" w:rsidRPr="002E72C1" w:rsidRDefault="00C1486F" w:rsidP="004D53FD">
      <w:pPr>
        <w:spacing w:before="100" w:beforeAutospacing="1" w:after="100" w:afterAutospacing="1"/>
        <w:rPr>
          <w:rFonts w:ascii="Calibri" w:hAnsi="Calibri" w:cs="Tahoma"/>
          <w:b/>
          <w:i/>
          <w:color w:val="1F497D" w:themeColor="text2"/>
          <w:sz w:val="22"/>
          <w:szCs w:val="22"/>
          <w:u w:val="single"/>
        </w:rPr>
      </w:pPr>
      <w:r w:rsidRPr="002E72C1">
        <w:rPr>
          <w:rFonts w:asciiTheme="minorHAnsi" w:hAnsiTheme="minorHAnsi"/>
          <w:b/>
          <w:color w:val="1F497D" w:themeColor="text2"/>
          <w:sz w:val="22"/>
          <w:szCs w:val="22"/>
        </w:rPr>
        <w:lastRenderedPageBreak/>
        <w:t>II</w:t>
      </w:r>
      <w:r w:rsidR="00E01A83" w:rsidRPr="002E72C1">
        <w:rPr>
          <w:rFonts w:ascii="Calibri" w:hAnsi="Calibri" w:cs="Tahoma"/>
          <w:b/>
          <w:color w:val="1F497D" w:themeColor="text2"/>
          <w:sz w:val="22"/>
          <w:szCs w:val="22"/>
          <w:u w:val="single"/>
        </w:rPr>
        <w:t>– DESCRIPTION D’ACHAT</w:t>
      </w:r>
      <w:r w:rsidR="008820EC" w:rsidRPr="002E72C1">
        <w:rPr>
          <w:rFonts w:ascii="Calibri" w:hAnsi="Calibri" w:cs="Tahoma"/>
          <w:b/>
          <w:color w:val="1F497D" w:themeColor="text2"/>
          <w:sz w:val="22"/>
          <w:szCs w:val="22"/>
          <w:u w:val="single"/>
        </w:rPr>
        <w:t xml:space="preserve"> </w:t>
      </w:r>
    </w:p>
    <w:p w:rsidR="006B34E5" w:rsidRPr="002E72C1" w:rsidRDefault="006B34E5" w:rsidP="006B34E5">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2E72C1">
        <w:rPr>
          <w:rFonts w:asciiTheme="minorHAnsi" w:hAnsiTheme="minorHAnsi" w:cs="Arial"/>
          <w:color w:val="1F497D" w:themeColor="text2"/>
          <w:sz w:val="22"/>
          <w:szCs w:val="22"/>
        </w:rPr>
        <w:t>Ref</w:t>
      </w:r>
      <w:proofErr w:type="spellEnd"/>
      <w:r w:rsidRPr="002E72C1">
        <w:rPr>
          <w:rFonts w:asciiTheme="minorHAnsi" w:hAnsiTheme="minorHAnsi" w:cs="Arial"/>
          <w:color w:val="1F497D" w:themeColor="text2"/>
          <w:sz w:val="22"/>
          <w:szCs w:val="22"/>
        </w:rPr>
        <w:tab/>
        <w:t>Désignation</w:t>
      </w:r>
      <w:r w:rsidRPr="002E72C1">
        <w:rPr>
          <w:rFonts w:asciiTheme="minorHAnsi" w:hAnsiTheme="minorHAnsi" w:cs="Arial"/>
          <w:color w:val="1F497D" w:themeColor="text2"/>
          <w:sz w:val="22"/>
          <w:szCs w:val="22"/>
        </w:rPr>
        <w:tab/>
        <w:t>PU HT</w:t>
      </w:r>
      <w:r w:rsidRPr="002E72C1">
        <w:rPr>
          <w:rFonts w:asciiTheme="minorHAnsi" w:hAnsiTheme="minorHAnsi" w:cs="Arial"/>
          <w:color w:val="1F497D" w:themeColor="text2"/>
          <w:sz w:val="22"/>
          <w:szCs w:val="22"/>
        </w:rPr>
        <w:tab/>
      </w:r>
      <w:proofErr w:type="spellStart"/>
      <w:r w:rsidRPr="002E72C1">
        <w:rPr>
          <w:rFonts w:asciiTheme="minorHAnsi" w:hAnsiTheme="minorHAnsi" w:cs="Arial"/>
          <w:color w:val="1F497D" w:themeColor="text2"/>
          <w:sz w:val="22"/>
          <w:szCs w:val="22"/>
        </w:rPr>
        <w:t>Qté</w:t>
      </w:r>
      <w:proofErr w:type="spellEnd"/>
      <w:r w:rsidRPr="002E72C1">
        <w:rPr>
          <w:rFonts w:asciiTheme="minorHAnsi" w:hAnsiTheme="minorHAnsi" w:cs="Arial"/>
          <w:color w:val="1F497D" w:themeColor="text2"/>
          <w:sz w:val="22"/>
          <w:szCs w:val="22"/>
        </w:rPr>
        <w:tab/>
        <w:t>Total HT</w:t>
      </w:r>
    </w:p>
    <w:p w:rsidR="006B34E5" w:rsidRPr="002E72C1" w:rsidRDefault="00E97943" w:rsidP="006B34E5">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2E72C1">
        <w:rPr>
          <w:rFonts w:asciiTheme="minorHAnsi" w:hAnsiTheme="minorHAnsi"/>
          <w:color w:val="1F497D" w:themeColor="text2"/>
          <w:sz w:val="22"/>
          <w:szCs w:val="22"/>
        </w:rPr>
        <w:t>BAC4015</w:t>
      </w:r>
      <w:r w:rsidR="006B34E5" w:rsidRPr="002E72C1">
        <w:rPr>
          <w:rFonts w:asciiTheme="minorHAnsi" w:hAnsiTheme="minorHAnsi" w:cs="Arial"/>
          <w:color w:val="1F497D" w:themeColor="text2"/>
          <w:sz w:val="22"/>
          <w:szCs w:val="22"/>
        </w:rPr>
        <w:tab/>
      </w:r>
      <w:r w:rsidRPr="002E72C1">
        <w:rPr>
          <w:rFonts w:asciiTheme="minorHAnsi" w:hAnsiTheme="minorHAnsi" w:cs="Arial"/>
          <w:color w:val="1F497D" w:themeColor="text2"/>
          <w:sz w:val="22"/>
          <w:szCs w:val="22"/>
        </w:rPr>
        <w:t>COFFRET D’AIR RESPIRABLE</w:t>
      </w:r>
      <w:r w:rsidR="006B34E5" w:rsidRPr="002E72C1">
        <w:rPr>
          <w:rFonts w:asciiTheme="minorHAnsi" w:hAnsiTheme="minorHAnsi" w:cs="Arial"/>
          <w:color w:val="1F497D" w:themeColor="text2"/>
          <w:sz w:val="22"/>
          <w:szCs w:val="22"/>
        </w:rPr>
        <w:tab/>
      </w:r>
      <w:r w:rsidR="006B34E5" w:rsidRPr="002E72C1">
        <w:rPr>
          <w:rFonts w:asciiTheme="minorHAnsi" w:hAnsiTheme="minorHAnsi" w:cs="Arial"/>
          <w:color w:val="1F497D" w:themeColor="text2"/>
          <w:sz w:val="22"/>
          <w:szCs w:val="22"/>
        </w:rPr>
        <w:tab/>
      </w:r>
      <w:r w:rsidRPr="002E72C1">
        <w:rPr>
          <w:rFonts w:asciiTheme="minorHAnsi" w:hAnsiTheme="minorHAnsi" w:cs="Arial"/>
          <w:color w:val="1F497D" w:themeColor="text2"/>
          <w:sz w:val="22"/>
          <w:szCs w:val="22"/>
        </w:rPr>
        <w:t>5 937.00</w:t>
      </w:r>
      <w:r w:rsidR="006B34E5" w:rsidRPr="002E72C1">
        <w:rPr>
          <w:rFonts w:asciiTheme="minorHAnsi" w:hAnsiTheme="minorHAnsi" w:cs="Arial"/>
          <w:color w:val="1F497D" w:themeColor="text2"/>
          <w:sz w:val="22"/>
          <w:szCs w:val="22"/>
        </w:rPr>
        <w:tab/>
      </w:r>
      <w:r w:rsidR="006B34E5" w:rsidRPr="002E72C1">
        <w:rPr>
          <w:rFonts w:asciiTheme="minorHAnsi" w:hAnsiTheme="minorHAnsi" w:cs="Arial"/>
          <w:color w:val="1F497D" w:themeColor="text2"/>
          <w:sz w:val="22"/>
          <w:szCs w:val="22"/>
        </w:rPr>
        <w:tab/>
        <w:t>1</w:t>
      </w:r>
      <w:r w:rsidR="006B34E5" w:rsidRPr="002E72C1">
        <w:rPr>
          <w:rFonts w:asciiTheme="minorHAnsi" w:hAnsiTheme="minorHAnsi" w:cs="Arial"/>
          <w:color w:val="1F497D" w:themeColor="text2"/>
          <w:sz w:val="22"/>
          <w:szCs w:val="22"/>
        </w:rPr>
        <w:tab/>
      </w:r>
      <w:r w:rsidR="006B34E5" w:rsidRPr="002E72C1">
        <w:rPr>
          <w:rFonts w:asciiTheme="minorHAnsi" w:hAnsiTheme="minorHAnsi" w:cs="Arial"/>
          <w:color w:val="1F497D" w:themeColor="text2"/>
          <w:sz w:val="22"/>
          <w:szCs w:val="22"/>
        </w:rPr>
        <w:tab/>
      </w:r>
      <w:r w:rsidRPr="002E72C1">
        <w:rPr>
          <w:rFonts w:asciiTheme="minorHAnsi" w:hAnsiTheme="minorHAnsi" w:cs="Arial"/>
          <w:color w:val="1F497D" w:themeColor="text2"/>
          <w:sz w:val="22"/>
          <w:szCs w:val="22"/>
        </w:rPr>
        <w:t>5 937.00</w:t>
      </w:r>
    </w:p>
    <w:p w:rsidR="006B34E5" w:rsidRPr="002E72C1" w:rsidRDefault="006B34E5" w:rsidP="006B34E5">
      <w:pPr>
        <w:autoSpaceDE w:val="0"/>
        <w:autoSpaceDN w:val="0"/>
        <w:adjustRightInd w:val="0"/>
        <w:rPr>
          <w:rFonts w:asciiTheme="minorHAnsi" w:hAnsiTheme="minorHAnsi"/>
          <w:color w:val="1F497D" w:themeColor="text2"/>
          <w:sz w:val="22"/>
          <w:szCs w:val="22"/>
        </w:rPr>
      </w:pPr>
    </w:p>
    <w:p w:rsidR="006B34E5" w:rsidRPr="002E72C1" w:rsidRDefault="006B34E5" w:rsidP="006B34E5">
      <w:pPr>
        <w:autoSpaceDE w:val="0"/>
        <w:autoSpaceDN w:val="0"/>
        <w:adjustRightInd w:val="0"/>
        <w:ind w:left="5100"/>
        <w:jc w:val="right"/>
        <w:rPr>
          <w:rFonts w:asciiTheme="minorHAnsi" w:hAnsiTheme="minorHAnsi"/>
          <w:b/>
          <w:color w:val="1F497D" w:themeColor="text2"/>
          <w:sz w:val="22"/>
          <w:szCs w:val="22"/>
        </w:rPr>
      </w:pPr>
      <w:r w:rsidRPr="002E72C1">
        <w:rPr>
          <w:rFonts w:asciiTheme="minorHAnsi" w:hAnsiTheme="minorHAnsi"/>
          <w:b/>
          <w:color w:val="1F497D" w:themeColor="text2"/>
          <w:sz w:val="22"/>
          <w:szCs w:val="22"/>
        </w:rPr>
        <w:t xml:space="preserve">Total HT € : </w:t>
      </w:r>
      <w:r w:rsidR="00DA6080">
        <w:rPr>
          <w:rFonts w:asciiTheme="minorHAnsi" w:hAnsiTheme="minorHAnsi"/>
          <w:b/>
          <w:color w:val="1F497D" w:themeColor="text2"/>
          <w:sz w:val="22"/>
          <w:szCs w:val="22"/>
        </w:rPr>
        <w:t>5 937.00</w:t>
      </w:r>
      <w:r w:rsidRPr="002E72C1">
        <w:rPr>
          <w:rFonts w:asciiTheme="minorHAnsi" w:hAnsiTheme="minorHAnsi"/>
          <w:b/>
          <w:color w:val="1F497D" w:themeColor="text2"/>
          <w:sz w:val="22"/>
          <w:szCs w:val="22"/>
        </w:rPr>
        <w:t xml:space="preserve"> EUR</w:t>
      </w:r>
    </w:p>
    <w:p w:rsidR="006B34E5" w:rsidRPr="002E72C1" w:rsidRDefault="006B34E5" w:rsidP="006B34E5">
      <w:pPr>
        <w:autoSpaceDE w:val="0"/>
        <w:autoSpaceDN w:val="0"/>
        <w:adjustRightInd w:val="0"/>
        <w:ind w:left="5100"/>
        <w:jc w:val="right"/>
        <w:rPr>
          <w:rFonts w:asciiTheme="minorHAnsi" w:hAnsiTheme="minorHAnsi"/>
          <w:color w:val="1F497D" w:themeColor="text2"/>
          <w:sz w:val="22"/>
          <w:szCs w:val="22"/>
        </w:rPr>
      </w:pPr>
      <w:r w:rsidRPr="002E72C1">
        <w:rPr>
          <w:rFonts w:asciiTheme="minorHAnsi" w:hAnsiTheme="minorHAnsi"/>
          <w:color w:val="1F497D" w:themeColor="text2"/>
          <w:sz w:val="22"/>
          <w:szCs w:val="22"/>
        </w:rPr>
        <w:t xml:space="preserve">TVA 20% : </w:t>
      </w:r>
      <w:r w:rsidR="00DA6080">
        <w:rPr>
          <w:rFonts w:asciiTheme="minorHAnsi" w:hAnsiTheme="minorHAnsi"/>
          <w:color w:val="1F497D" w:themeColor="text2"/>
          <w:sz w:val="22"/>
          <w:szCs w:val="22"/>
        </w:rPr>
        <w:t>1 187.40</w:t>
      </w:r>
      <w:r w:rsidRPr="002E72C1">
        <w:rPr>
          <w:rFonts w:asciiTheme="minorHAnsi" w:hAnsiTheme="minorHAnsi"/>
          <w:color w:val="1F497D" w:themeColor="text2"/>
          <w:sz w:val="22"/>
          <w:szCs w:val="22"/>
        </w:rPr>
        <w:t xml:space="preserve"> EUR</w:t>
      </w:r>
    </w:p>
    <w:p w:rsidR="006B34E5" w:rsidRPr="002E72C1" w:rsidRDefault="006B34E5" w:rsidP="006B34E5">
      <w:pPr>
        <w:autoSpaceDE w:val="0"/>
        <w:autoSpaceDN w:val="0"/>
        <w:adjustRightInd w:val="0"/>
        <w:ind w:left="5100"/>
        <w:jc w:val="right"/>
        <w:rPr>
          <w:rFonts w:asciiTheme="minorHAnsi" w:hAnsiTheme="minorHAnsi"/>
          <w:color w:val="1F497D" w:themeColor="text2"/>
          <w:sz w:val="22"/>
          <w:szCs w:val="22"/>
        </w:rPr>
      </w:pPr>
      <w:r w:rsidRPr="002E72C1">
        <w:rPr>
          <w:rFonts w:asciiTheme="minorHAnsi" w:hAnsiTheme="minorHAnsi"/>
          <w:b/>
          <w:bCs/>
          <w:color w:val="1F497D" w:themeColor="text2"/>
          <w:sz w:val="22"/>
          <w:szCs w:val="22"/>
        </w:rPr>
        <w:t>TOTAL TTC €</w:t>
      </w:r>
      <w:r w:rsidRPr="002E72C1">
        <w:rPr>
          <w:rFonts w:asciiTheme="minorHAnsi" w:hAnsiTheme="minorHAnsi"/>
          <w:color w:val="1F497D" w:themeColor="text2"/>
          <w:sz w:val="22"/>
          <w:szCs w:val="22"/>
        </w:rPr>
        <w:t xml:space="preserve"> : </w:t>
      </w:r>
      <w:r w:rsidR="00DA6080">
        <w:rPr>
          <w:rFonts w:asciiTheme="minorHAnsi" w:hAnsiTheme="minorHAnsi"/>
          <w:color w:val="1F497D" w:themeColor="text2"/>
          <w:sz w:val="22"/>
          <w:szCs w:val="22"/>
        </w:rPr>
        <w:t>7 124.40</w:t>
      </w:r>
      <w:r w:rsidRPr="002E72C1">
        <w:rPr>
          <w:rFonts w:asciiTheme="minorHAnsi" w:hAnsiTheme="minorHAnsi"/>
          <w:color w:val="1F497D" w:themeColor="text2"/>
          <w:sz w:val="22"/>
          <w:szCs w:val="22"/>
        </w:rPr>
        <w:t xml:space="preserve"> EUR</w:t>
      </w:r>
    </w:p>
    <w:p w:rsidR="00514DEA" w:rsidRPr="002E72C1" w:rsidRDefault="00C1486F" w:rsidP="00514DEA">
      <w:pPr>
        <w:pStyle w:val="Titre5"/>
        <w:rPr>
          <w:rFonts w:ascii="Calibri" w:hAnsi="Calibri" w:cs="Tahoma"/>
          <w:i w:val="0"/>
          <w:color w:val="1F497D" w:themeColor="text2"/>
          <w:sz w:val="22"/>
          <w:szCs w:val="22"/>
          <w:u w:val="single"/>
        </w:rPr>
      </w:pPr>
      <w:r w:rsidRPr="002E72C1">
        <w:rPr>
          <w:rFonts w:ascii="Calibri" w:hAnsi="Calibri" w:cs="Tahoma"/>
          <w:i w:val="0"/>
          <w:color w:val="1F497D" w:themeColor="text2"/>
          <w:sz w:val="22"/>
          <w:szCs w:val="22"/>
          <w:u w:val="single"/>
        </w:rPr>
        <w:t>I</w:t>
      </w:r>
      <w:r w:rsidR="004D53FD">
        <w:rPr>
          <w:rFonts w:ascii="Calibri" w:hAnsi="Calibri" w:cs="Tahoma"/>
          <w:i w:val="0"/>
          <w:color w:val="1F497D" w:themeColor="text2"/>
          <w:sz w:val="22"/>
          <w:szCs w:val="22"/>
          <w:u w:val="single"/>
        </w:rPr>
        <w:t>II</w:t>
      </w:r>
      <w:r w:rsidR="00514DEA" w:rsidRPr="002E72C1">
        <w:rPr>
          <w:rFonts w:ascii="Calibri" w:hAnsi="Calibri" w:cs="Tahoma"/>
          <w:i w:val="0"/>
          <w:color w:val="1F497D" w:themeColor="text2"/>
          <w:sz w:val="22"/>
          <w:szCs w:val="22"/>
          <w:u w:val="single"/>
        </w:rPr>
        <w:t xml:space="preserve"> – GENERALITES</w:t>
      </w:r>
    </w:p>
    <w:p w:rsidR="00514DEA" w:rsidRPr="002E72C1" w:rsidRDefault="00514DEA" w:rsidP="00514DEA">
      <w:pPr>
        <w:rPr>
          <w:rFonts w:ascii="Calibri" w:hAnsi="Calibri" w:cs="Tahoma"/>
          <w:color w:val="1F497D" w:themeColor="text2"/>
          <w:sz w:val="22"/>
          <w:szCs w:val="22"/>
        </w:rPr>
      </w:pPr>
    </w:p>
    <w:p w:rsidR="00213032" w:rsidRPr="002E72C1" w:rsidRDefault="00514DEA" w:rsidP="00514DEA">
      <w:pPr>
        <w:rPr>
          <w:rFonts w:ascii="Calibri" w:hAnsi="Calibri" w:cs="Tahoma"/>
          <w:b/>
          <w:color w:val="1F497D" w:themeColor="text2"/>
          <w:sz w:val="22"/>
          <w:szCs w:val="22"/>
        </w:rPr>
      </w:pPr>
      <w:r w:rsidRPr="002E72C1">
        <w:rPr>
          <w:rFonts w:ascii="Calibri" w:hAnsi="Calibri" w:cs="Tahoma"/>
          <w:b/>
          <w:color w:val="1F497D" w:themeColor="text2"/>
          <w:sz w:val="22"/>
          <w:szCs w:val="22"/>
        </w:rPr>
        <w:t xml:space="preserve">. Délai de l’ensemble : </w:t>
      </w:r>
      <w:r w:rsidR="00213032" w:rsidRPr="002E72C1">
        <w:rPr>
          <w:rFonts w:ascii="Calibri" w:hAnsi="Calibri" w:cs="Tahoma"/>
          <w:b/>
          <w:color w:val="1F497D" w:themeColor="text2"/>
          <w:sz w:val="22"/>
          <w:szCs w:val="22"/>
        </w:rPr>
        <w:t>6 semaines</w:t>
      </w:r>
    </w:p>
    <w:p w:rsidR="000E0E1D" w:rsidRPr="002E72C1" w:rsidRDefault="00213032" w:rsidP="00514DEA">
      <w:pPr>
        <w:rPr>
          <w:rFonts w:ascii="Calibri" w:hAnsi="Calibri" w:cs="Tahoma"/>
          <w:b/>
          <w:color w:val="1F497D" w:themeColor="text2"/>
          <w:sz w:val="22"/>
          <w:szCs w:val="22"/>
        </w:rPr>
      </w:pPr>
      <w:r w:rsidRPr="002E72C1">
        <w:rPr>
          <w:rFonts w:ascii="Calibri" w:hAnsi="Calibri" w:cs="Tahoma"/>
          <w:b/>
          <w:color w:val="1F497D" w:themeColor="text2"/>
          <w:sz w:val="22"/>
          <w:szCs w:val="22"/>
        </w:rPr>
        <w:tab/>
      </w:r>
      <w:r w:rsidRPr="002E72C1">
        <w:rPr>
          <w:rFonts w:ascii="Calibri" w:hAnsi="Calibri" w:cs="Tahoma"/>
          <w:b/>
          <w:color w:val="1F497D" w:themeColor="text2"/>
          <w:sz w:val="22"/>
          <w:szCs w:val="22"/>
        </w:rPr>
        <w:tab/>
      </w:r>
    </w:p>
    <w:p w:rsidR="00514DEA" w:rsidRPr="002E72C1" w:rsidRDefault="00E11A79" w:rsidP="00514DEA">
      <w:pPr>
        <w:rPr>
          <w:rFonts w:ascii="Calibri" w:hAnsi="Calibri" w:cs="Tahoma"/>
          <w:color w:val="1F497D" w:themeColor="text2"/>
          <w:sz w:val="22"/>
          <w:szCs w:val="22"/>
        </w:rPr>
      </w:pPr>
      <w:r w:rsidRPr="002E72C1">
        <w:rPr>
          <w:rFonts w:ascii="Calibri" w:hAnsi="Calibri" w:cs="Tahoma"/>
          <w:color w:val="1F497D" w:themeColor="text2"/>
          <w:sz w:val="22"/>
          <w:szCs w:val="22"/>
        </w:rPr>
        <w:t xml:space="preserve">Garantie : </w:t>
      </w:r>
      <w:r w:rsidR="00AB5C6A" w:rsidRPr="002E72C1">
        <w:rPr>
          <w:rFonts w:ascii="Calibri" w:hAnsi="Calibri" w:cs="Tahoma"/>
          <w:color w:val="1F497D" w:themeColor="text2"/>
          <w:sz w:val="22"/>
          <w:szCs w:val="22"/>
        </w:rPr>
        <w:t xml:space="preserve">1 </w:t>
      </w:r>
      <w:r w:rsidR="00514DEA" w:rsidRPr="002E72C1">
        <w:rPr>
          <w:rFonts w:ascii="Calibri" w:hAnsi="Calibri" w:cs="Tahoma"/>
          <w:color w:val="1F497D" w:themeColor="text2"/>
          <w:sz w:val="22"/>
          <w:szCs w:val="22"/>
        </w:rPr>
        <w:t>an</w:t>
      </w:r>
    </w:p>
    <w:p w:rsidR="00514DEA" w:rsidRPr="002E72C1" w:rsidRDefault="00514DEA" w:rsidP="00514DEA">
      <w:pPr>
        <w:rPr>
          <w:rFonts w:ascii="Calibri" w:hAnsi="Calibri" w:cs="Tahoma"/>
          <w:color w:val="1F497D" w:themeColor="text2"/>
          <w:sz w:val="22"/>
          <w:szCs w:val="22"/>
        </w:rPr>
      </w:pPr>
    </w:p>
    <w:p w:rsidR="00514DEA" w:rsidRPr="002E72C1" w:rsidRDefault="00514DEA" w:rsidP="00514DEA">
      <w:pPr>
        <w:rPr>
          <w:rFonts w:ascii="Calibri" w:hAnsi="Calibri" w:cs="Tahoma"/>
          <w:color w:val="1F497D" w:themeColor="text2"/>
          <w:sz w:val="22"/>
          <w:szCs w:val="22"/>
        </w:rPr>
      </w:pPr>
      <w:r w:rsidRPr="002E72C1">
        <w:rPr>
          <w:rFonts w:ascii="Calibri" w:hAnsi="Calibri" w:cs="Tahoma"/>
          <w:color w:val="1F497D" w:themeColor="text2"/>
          <w:sz w:val="22"/>
          <w:szCs w:val="22"/>
        </w:rPr>
        <w:t xml:space="preserve">. SAV et pièces détachées assurés par notre </w:t>
      </w:r>
      <w:r w:rsidR="00B1153A" w:rsidRPr="002E72C1">
        <w:rPr>
          <w:rFonts w:ascii="Calibri" w:hAnsi="Calibri" w:cs="Tahoma"/>
          <w:color w:val="1F497D" w:themeColor="text2"/>
          <w:sz w:val="22"/>
          <w:szCs w:val="22"/>
        </w:rPr>
        <w:t>équipe de techniciens</w:t>
      </w:r>
      <w:r w:rsidRPr="002E72C1">
        <w:rPr>
          <w:rFonts w:ascii="Calibri" w:hAnsi="Calibri" w:cs="Tahoma"/>
          <w:color w:val="1F497D" w:themeColor="text2"/>
          <w:sz w:val="22"/>
          <w:szCs w:val="22"/>
        </w:rPr>
        <w:t>, dans l</w:t>
      </w:r>
      <w:r w:rsidR="005651C2" w:rsidRPr="002E72C1">
        <w:rPr>
          <w:rFonts w:ascii="Calibri" w:hAnsi="Calibri" w:cs="Tahoma"/>
          <w:color w:val="1F497D" w:themeColor="text2"/>
          <w:sz w:val="22"/>
          <w:szCs w:val="22"/>
        </w:rPr>
        <w:t>es meilleurs délais</w:t>
      </w:r>
      <w:r w:rsidRPr="002E72C1">
        <w:rPr>
          <w:rFonts w:ascii="Calibri" w:hAnsi="Calibri" w:cs="Tahoma"/>
          <w:color w:val="1F497D" w:themeColor="text2"/>
          <w:sz w:val="22"/>
          <w:szCs w:val="22"/>
        </w:rPr>
        <w:t>.</w:t>
      </w:r>
    </w:p>
    <w:p w:rsidR="00514DEA" w:rsidRPr="002E72C1" w:rsidRDefault="00514DEA" w:rsidP="00514DEA">
      <w:pPr>
        <w:rPr>
          <w:rFonts w:ascii="Calibri" w:hAnsi="Calibri" w:cs="Tahoma"/>
          <w:color w:val="1F497D" w:themeColor="text2"/>
          <w:sz w:val="22"/>
          <w:szCs w:val="22"/>
        </w:rPr>
      </w:pPr>
    </w:p>
    <w:p w:rsidR="00514DEA" w:rsidRPr="002E72C1" w:rsidRDefault="00514DEA" w:rsidP="00514DEA">
      <w:pPr>
        <w:rPr>
          <w:rFonts w:ascii="Calibri" w:hAnsi="Calibri" w:cs="Tahoma"/>
          <w:color w:val="1F497D" w:themeColor="text2"/>
          <w:sz w:val="22"/>
          <w:szCs w:val="22"/>
        </w:rPr>
      </w:pPr>
    </w:p>
    <w:p w:rsidR="00514DEA" w:rsidRPr="002E72C1" w:rsidRDefault="00514DEA" w:rsidP="00514DEA">
      <w:pPr>
        <w:rPr>
          <w:rFonts w:ascii="Calibri" w:hAnsi="Calibri" w:cs="Tahoma"/>
          <w:color w:val="1F497D" w:themeColor="text2"/>
          <w:sz w:val="22"/>
          <w:szCs w:val="22"/>
        </w:rPr>
      </w:pPr>
      <w:r w:rsidRPr="002E72C1">
        <w:rPr>
          <w:rFonts w:ascii="Calibri" w:hAnsi="Calibri" w:cs="Tahoma"/>
          <w:b/>
          <w:color w:val="1F497D" w:themeColor="text2"/>
          <w:sz w:val="22"/>
          <w:szCs w:val="22"/>
        </w:rPr>
        <w:t xml:space="preserve">. Révision de prix : </w:t>
      </w:r>
      <w:r w:rsidRPr="002E72C1">
        <w:rPr>
          <w:rFonts w:ascii="Calibri" w:hAnsi="Calibri" w:cs="Tahoma"/>
          <w:color w:val="1F497D" w:themeColor="text2"/>
          <w:sz w:val="22"/>
          <w:szCs w:val="22"/>
        </w:rPr>
        <w:t>Nous nous réservons le droit de revoir les prix indiqués plus haut, dans le cas de l’application d’un cahier des charges aux conditions administratives  techniques ou commerciales autres que celles stipulées dans le présent devis.</w:t>
      </w:r>
    </w:p>
    <w:p w:rsidR="00514DEA" w:rsidRPr="002E72C1" w:rsidRDefault="00514DEA" w:rsidP="00514DEA">
      <w:pPr>
        <w:rPr>
          <w:rFonts w:ascii="Calibri" w:hAnsi="Calibri" w:cs="Tahoma"/>
          <w:color w:val="1F497D" w:themeColor="text2"/>
          <w:sz w:val="22"/>
          <w:szCs w:val="22"/>
        </w:rPr>
      </w:pPr>
    </w:p>
    <w:p w:rsidR="00514DEA" w:rsidRPr="002E72C1" w:rsidRDefault="00514DEA" w:rsidP="00514DEA">
      <w:pPr>
        <w:rPr>
          <w:rFonts w:ascii="Calibri" w:hAnsi="Calibri" w:cs="Tahoma"/>
          <w:b/>
          <w:bCs/>
          <w:color w:val="1F497D" w:themeColor="text2"/>
          <w:sz w:val="22"/>
          <w:szCs w:val="22"/>
        </w:rPr>
      </w:pPr>
      <w:r w:rsidRPr="002E72C1">
        <w:rPr>
          <w:rFonts w:ascii="Calibri" w:hAnsi="Calibri" w:cs="Tahoma"/>
          <w:b/>
          <w:color w:val="1F497D" w:themeColor="text2"/>
          <w:sz w:val="22"/>
          <w:szCs w:val="22"/>
        </w:rPr>
        <w:t>. Réserve de propriété :</w:t>
      </w:r>
      <w:r w:rsidRPr="002E72C1">
        <w:rPr>
          <w:rFonts w:ascii="Calibri" w:hAnsi="Calibri" w:cs="Tahoma"/>
          <w:color w:val="1F497D" w:themeColor="text2"/>
          <w:sz w:val="22"/>
          <w:szCs w:val="2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2E72C1" w:rsidRDefault="00514DEA" w:rsidP="00514DEA">
      <w:pPr>
        <w:rPr>
          <w:rFonts w:ascii="Calibri" w:hAnsi="Calibri" w:cs="Tahoma"/>
          <w:color w:val="1F497D" w:themeColor="text2"/>
          <w:sz w:val="22"/>
          <w:szCs w:val="22"/>
        </w:rPr>
      </w:pPr>
    </w:p>
    <w:p w:rsidR="00514DEA" w:rsidRPr="002E72C1" w:rsidRDefault="00514DEA" w:rsidP="00514DEA">
      <w:pPr>
        <w:rPr>
          <w:rFonts w:ascii="Calibri" w:hAnsi="Calibri" w:cs="Tahoma"/>
          <w:color w:val="1F497D" w:themeColor="text2"/>
          <w:sz w:val="22"/>
          <w:szCs w:val="22"/>
        </w:rPr>
      </w:pPr>
      <w:r w:rsidRPr="002E72C1">
        <w:rPr>
          <w:rFonts w:ascii="Calibri" w:hAnsi="Calibri" w:cs="Tahoma"/>
          <w:color w:val="1F497D" w:themeColor="text2"/>
          <w:sz w:val="22"/>
          <w:szCs w:val="22"/>
        </w:rPr>
        <w:t xml:space="preserve">. </w:t>
      </w:r>
      <w:r w:rsidRPr="002E72C1">
        <w:rPr>
          <w:rFonts w:ascii="Calibri" w:hAnsi="Calibri" w:cs="Tahoma"/>
          <w:b/>
          <w:color w:val="1F497D" w:themeColor="text2"/>
          <w:sz w:val="22"/>
          <w:szCs w:val="22"/>
        </w:rPr>
        <w:t xml:space="preserve">Devis </w:t>
      </w:r>
      <w:r w:rsidRPr="002E72C1">
        <w:rPr>
          <w:rFonts w:ascii="Calibri" w:hAnsi="Calibri" w:cs="Tahoma"/>
          <w:color w:val="1F497D" w:themeColor="text2"/>
          <w:sz w:val="22"/>
          <w:szCs w:val="22"/>
        </w:rPr>
        <w:t>estimatif et servant de cahier des charges, compte tenu des éléments en notre possession et à affiner ensemble.</w:t>
      </w:r>
    </w:p>
    <w:p w:rsidR="00514DEA" w:rsidRPr="002E72C1" w:rsidRDefault="00514DEA" w:rsidP="00514DEA">
      <w:pPr>
        <w:rPr>
          <w:rFonts w:ascii="Calibri" w:hAnsi="Calibri" w:cs="Tahoma"/>
          <w:color w:val="1F497D" w:themeColor="text2"/>
          <w:sz w:val="22"/>
          <w:szCs w:val="22"/>
        </w:rPr>
      </w:pPr>
    </w:p>
    <w:p w:rsidR="00514DEA" w:rsidRDefault="00514DEA" w:rsidP="00514DEA">
      <w:pPr>
        <w:rPr>
          <w:rFonts w:ascii="Calibri" w:hAnsi="Calibri" w:cs="Tahoma"/>
          <w:color w:val="1F497D" w:themeColor="text2"/>
          <w:sz w:val="22"/>
          <w:szCs w:val="22"/>
        </w:rPr>
      </w:pPr>
      <w:r w:rsidRPr="002E72C1">
        <w:rPr>
          <w:rFonts w:ascii="Calibri" w:hAnsi="Calibri" w:cs="Tahoma"/>
          <w:color w:val="1F497D" w:themeColor="text2"/>
          <w:sz w:val="22"/>
          <w:szCs w:val="22"/>
        </w:rPr>
        <w:t>. D’une manière générale, n’est pas compris tout ce qui n’est pas explicitement décrit dans notre offre (notamment étanchéités toiture, mise aux normes éventuelle, tranchées…)</w:t>
      </w:r>
    </w:p>
    <w:p w:rsidR="002E72C1" w:rsidRPr="002E72C1" w:rsidRDefault="002E72C1" w:rsidP="00514DEA">
      <w:pPr>
        <w:rPr>
          <w:rFonts w:ascii="Calibri" w:hAnsi="Calibri" w:cs="Tahoma"/>
          <w:color w:val="1F497D" w:themeColor="text2"/>
          <w:sz w:val="22"/>
          <w:szCs w:val="22"/>
        </w:rPr>
      </w:pPr>
    </w:p>
    <w:p w:rsidR="00924490" w:rsidRPr="002E72C1" w:rsidRDefault="004D53FD" w:rsidP="00924490">
      <w:pPr>
        <w:pStyle w:val="Titre5"/>
        <w:rPr>
          <w:rFonts w:ascii="Calibri" w:hAnsi="Calibri" w:cs="Tahoma"/>
          <w:i w:val="0"/>
          <w:color w:val="1F497D" w:themeColor="text2"/>
          <w:sz w:val="22"/>
          <w:szCs w:val="22"/>
          <w:u w:val="single"/>
        </w:rPr>
      </w:pPr>
      <w:r>
        <w:rPr>
          <w:rFonts w:ascii="Calibri" w:hAnsi="Calibri" w:cs="Tahoma"/>
          <w:i w:val="0"/>
          <w:color w:val="1F497D" w:themeColor="text2"/>
          <w:sz w:val="22"/>
          <w:szCs w:val="22"/>
          <w:u w:val="single"/>
        </w:rPr>
        <w:t>I</w:t>
      </w:r>
      <w:r w:rsidR="00F907AA" w:rsidRPr="002E72C1">
        <w:rPr>
          <w:rFonts w:ascii="Calibri" w:hAnsi="Calibri" w:cs="Tahoma"/>
          <w:i w:val="0"/>
          <w:color w:val="1F497D" w:themeColor="text2"/>
          <w:sz w:val="22"/>
          <w:szCs w:val="22"/>
          <w:u w:val="single"/>
        </w:rPr>
        <w:t>V</w:t>
      </w:r>
      <w:r w:rsidR="00924490" w:rsidRPr="002E72C1">
        <w:rPr>
          <w:rFonts w:ascii="Calibri" w:hAnsi="Calibri" w:cs="Tahoma"/>
          <w:i w:val="0"/>
          <w:color w:val="1F497D" w:themeColor="text2"/>
          <w:sz w:val="22"/>
          <w:szCs w:val="22"/>
          <w:u w:val="single"/>
        </w:rPr>
        <w:t xml:space="preserve"> – Règlement </w:t>
      </w:r>
    </w:p>
    <w:p w:rsidR="00924490" w:rsidRPr="002E72C1" w:rsidRDefault="00924490" w:rsidP="00514DEA">
      <w:pPr>
        <w:rPr>
          <w:rFonts w:ascii="Calibri" w:hAnsi="Calibri" w:cs="Tahoma"/>
          <w:color w:val="1F497D" w:themeColor="text2"/>
          <w:sz w:val="22"/>
          <w:szCs w:val="22"/>
        </w:rPr>
      </w:pPr>
    </w:p>
    <w:p w:rsidR="008820EC" w:rsidRPr="002E72C1" w:rsidRDefault="00AC5C57" w:rsidP="0012102F">
      <w:pPr>
        <w:pStyle w:val="Paragraphedeliste"/>
        <w:numPr>
          <w:ilvl w:val="0"/>
          <w:numId w:val="16"/>
        </w:numPr>
        <w:rPr>
          <w:rFonts w:ascii="Calibri" w:hAnsi="Calibri" w:cs="Tahoma"/>
          <w:b/>
          <w:color w:val="1F497D" w:themeColor="text2"/>
          <w:sz w:val="22"/>
          <w:szCs w:val="22"/>
        </w:rPr>
      </w:pPr>
      <w:r w:rsidRPr="002E72C1">
        <w:rPr>
          <w:rFonts w:ascii="Calibri" w:hAnsi="Calibri" w:cs="Tahoma"/>
          <w:b/>
          <w:color w:val="1F497D" w:themeColor="text2"/>
          <w:sz w:val="22"/>
          <w:szCs w:val="22"/>
        </w:rPr>
        <w:t>Règlement</w:t>
      </w:r>
      <w:r w:rsidR="00E113F0" w:rsidRPr="002E72C1">
        <w:rPr>
          <w:rFonts w:ascii="Calibri" w:hAnsi="Calibri" w:cs="Tahoma"/>
          <w:b/>
          <w:color w:val="1F497D" w:themeColor="text2"/>
          <w:sz w:val="22"/>
          <w:szCs w:val="22"/>
        </w:rPr>
        <w:t> : 30 JFDM</w:t>
      </w:r>
    </w:p>
    <w:p w:rsidR="0012102F" w:rsidRPr="002E72C1" w:rsidRDefault="0012102F" w:rsidP="008820EC">
      <w:pPr>
        <w:pStyle w:val="Paragraphedeliste"/>
        <w:rPr>
          <w:rFonts w:ascii="Calibri" w:hAnsi="Calibri" w:cs="Tahoma"/>
          <w:b/>
          <w:color w:val="1F497D" w:themeColor="text2"/>
          <w:sz w:val="22"/>
          <w:szCs w:val="22"/>
        </w:rPr>
      </w:pPr>
    </w:p>
    <w:p w:rsidR="00514DEA" w:rsidRPr="002E72C1" w:rsidRDefault="00514DEA" w:rsidP="00514DEA">
      <w:pPr>
        <w:rPr>
          <w:rFonts w:ascii="Calibri" w:hAnsi="Calibri" w:cs="Tahoma"/>
          <w:b/>
          <w:color w:val="1F497D" w:themeColor="text2"/>
          <w:sz w:val="22"/>
          <w:szCs w:val="22"/>
        </w:rPr>
      </w:pPr>
      <w:r w:rsidRPr="002E72C1">
        <w:rPr>
          <w:rFonts w:ascii="Calibri" w:hAnsi="Calibri" w:cs="Tahoma"/>
          <w:color w:val="1F497D" w:themeColor="text2"/>
          <w:sz w:val="22"/>
          <w:szCs w:val="22"/>
        </w:rPr>
        <w:tab/>
        <w:t xml:space="preserve">       </w:t>
      </w:r>
      <w:r w:rsidRPr="002E72C1">
        <w:rPr>
          <w:rFonts w:ascii="Calibri" w:hAnsi="Calibri" w:cs="Tahoma"/>
          <w:b/>
          <w:color w:val="1F497D" w:themeColor="text2"/>
          <w:sz w:val="22"/>
          <w:szCs w:val="22"/>
        </w:rPr>
        <w:t>. Validité de l’offre </w:t>
      </w:r>
      <w:r w:rsidR="00095B3C" w:rsidRPr="002E72C1">
        <w:rPr>
          <w:rFonts w:ascii="Calibri" w:hAnsi="Calibri" w:cs="Tahoma"/>
          <w:b/>
          <w:color w:val="1F497D" w:themeColor="text2"/>
          <w:sz w:val="22"/>
          <w:szCs w:val="22"/>
        </w:rPr>
        <w:t xml:space="preserve">: </w:t>
      </w:r>
      <w:r w:rsidR="00F16C65" w:rsidRPr="002E72C1">
        <w:rPr>
          <w:rFonts w:ascii="Calibri" w:hAnsi="Calibri" w:cs="Tahoma"/>
          <w:b/>
          <w:color w:val="1F497D" w:themeColor="text2"/>
          <w:sz w:val="22"/>
          <w:szCs w:val="22"/>
        </w:rPr>
        <w:t>3</w:t>
      </w:r>
      <w:r w:rsidR="007813A8" w:rsidRPr="002E72C1">
        <w:rPr>
          <w:rFonts w:ascii="Calibri" w:hAnsi="Calibri" w:cs="Tahoma"/>
          <w:b/>
          <w:color w:val="1F497D" w:themeColor="text2"/>
          <w:sz w:val="22"/>
          <w:szCs w:val="22"/>
        </w:rPr>
        <w:t xml:space="preserve"> semaines</w:t>
      </w:r>
    </w:p>
    <w:p w:rsidR="00514DEA" w:rsidRPr="002E72C1" w:rsidRDefault="00514DEA" w:rsidP="00514DEA">
      <w:pPr>
        <w:rPr>
          <w:rFonts w:ascii="Calibri" w:hAnsi="Calibri" w:cs="Tahoma"/>
          <w:color w:val="1F497D" w:themeColor="text2"/>
          <w:sz w:val="22"/>
          <w:szCs w:val="22"/>
        </w:rPr>
      </w:pPr>
    </w:p>
    <w:p w:rsidR="00514DEA" w:rsidRPr="002E72C1" w:rsidRDefault="00514DEA" w:rsidP="00514DEA">
      <w:pPr>
        <w:ind w:firstLine="1134"/>
        <w:rPr>
          <w:rFonts w:ascii="Calibri" w:hAnsi="Calibri" w:cs="Tahoma"/>
          <w:color w:val="1F497D" w:themeColor="text2"/>
          <w:sz w:val="22"/>
          <w:szCs w:val="22"/>
        </w:rPr>
      </w:pPr>
      <w:r w:rsidRPr="002E72C1">
        <w:rPr>
          <w:rFonts w:ascii="Calibri" w:hAnsi="Calibri" w:cs="Tahoma"/>
          <w:color w:val="1F497D" w:themeColor="text2"/>
          <w:sz w:val="22"/>
          <w:szCs w:val="22"/>
        </w:rPr>
        <w:t>Espérant répondre à vos attentes, nous nous tenons à votre entière disposition pour tout renseignement complémentaire et vous remercions pour la confiance que vous nous témoignez en nous consultant.</w:t>
      </w:r>
    </w:p>
    <w:p w:rsidR="00514DEA" w:rsidRPr="002E72C1" w:rsidRDefault="00514DEA" w:rsidP="00514DEA">
      <w:pPr>
        <w:rPr>
          <w:rFonts w:ascii="Calibri" w:hAnsi="Calibri" w:cs="Tahoma"/>
          <w:color w:val="1F497D" w:themeColor="text2"/>
          <w:sz w:val="22"/>
          <w:szCs w:val="22"/>
        </w:rPr>
      </w:pPr>
    </w:p>
    <w:p w:rsidR="00514DEA" w:rsidRPr="002E72C1" w:rsidRDefault="00514DEA" w:rsidP="00514DEA">
      <w:pPr>
        <w:rPr>
          <w:rFonts w:ascii="Calibri" w:hAnsi="Calibri" w:cs="Tahoma"/>
          <w:color w:val="1F497D" w:themeColor="text2"/>
          <w:sz w:val="22"/>
          <w:szCs w:val="22"/>
        </w:rPr>
      </w:pPr>
      <w:r w:rsidRPr="002E72C1">
        <w:rPr>
          <w:rFonts w:ascii="Calibri" w:hAnsi="Calibri" w:cs="Tahoma"/>
          <w:color w:val="1F497D" w:themeColor="text2"/>
          <w:sz w:val="22"/>
          <w:szCs w:val="22"/>
        </w:rPr>
        <w:t>Courtoisement.</w:t>
      </w:r>
    </w:p>
    <w:p w:rsidR="00514DEA" w:rsidRPr="002E72C1" w:rsidRDefault="00514DEA" w:rsidP="00514DEA">
      <w:pPr>
        <w:rPr>
          <w:rFonts w:ascii="Calibri" w:hAnsi="Calibri" w:cs="Tahoma"/>
          <w:color w:val="1F497D" w:themeColor="text2"/>
          <w:sz w:val="22"/>
          <w:szCs w:val="22"/>
        </w:rPr>
      </w:pPr>
    </w:p>
    <w:p w:rsidR="00514DEA" w:rsidRPr="002E72C1" w:rsidRDefault="00514DEA" w:rsidP="00514DEA">
      <w:pPr>
        <w:pStyle w:val="Corpsdetexte2"/>
        <w:jc w:val="left"/>
        <w:rPr>
          <w:rFonts w:ascii="Calibri" w:hAnsi="Calibri" w:cs="Tahoma"/>
          <w:color w:val="1F497D" w:themeColor="text2"/>
          <w:sz w:val="22"/>
          <w:szCs w:val="22"/>
        </w:rPr>
      </w:pPr>
      <w:r w:rsidRPr="002E72C1">
        <w:rPr>
          <w:rFonts w:ascii="Calibri" w:hAnsi="Calibri" w:cs="Tahoma"/>
          <w:color w:val="1F497D" w:themeColor="text2"/>
          <w:sz w:val="22"/>
          <w:szCs w:val="22"/>
        </w:rPr>
        <w:t>Le service commercial</w:t>
      </w:r>
    </w:p>
    <w:p w:rsidR="00E01A83" w:rsidRPr="00927142" w:rsidRDefault="00E01A83" w:rsidP="00514DEA">
      <w:pPr>
        <w:pStyle w:val="Corpsdetexte2"/>
        <w:jc w:val="left"/>
        <w:rPr>
          <w:rFonts w:ascii="Calibri" w:hAnsi="Calibri" w:cs="Tahoma"/>
          <w:color w:val="1F497D" w:themeColor="text2"/>
          <w:sz w:val="24"/>
          <w:szCs w:val="24"/>
        </w:rPr>
      </w:pPr>
    </w:p>
    <w:p w:rsidR="00C01ED7"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 xml:space="preserve">Suivi de ce dossier : M. </w:t>
      </w:r>
      <w:r w:rsidR="00DA6080">
        <w:rPr>
          <w:rFonts w:ascii="Calibri" w:hAnsi="Calibri" w:cs="Tahoma"/>
          <w:color w:val="1F497D" w:themeColor="text2"/>
          <w:sz w:val="24"/>
          <w:szCs w:val="24"/>
        </w:rPr>
        <w:t>BETTON Lionel</w:t>
      </w:r>
      <w:r w:rsidR="00C01ED7" w:rsidRPr="00927142">
        <w:rPr>
          <w:rFonts w:ascii="Calibri" w:hAnsi="Calibri" w:cs="Tahoma"/>
          <w:color w:val="1F497D" w:themeColor="text2"/>
          <w:sz w:val="24"/>
          <w:szCs w:val="24"/>
        </w:rPr>
        <w:t xml:space="preserve"> / </w:t>
      </w:r>
      <w:r w:rsidR="00AB5C6A">
        <w:rPr>
          <w:rFonts w:ascii="Calibri" w:hAnsi="Calibri" w:cs="Tahoma"/>
          <w:color w:val="1F497D" w:themeColor="text2"/>
          <w:sz w:val="24"/>
          <w:szCs w:val="24"/>
        </w:rPr>
        <w:t xml:space="preserve">06 </w:t>
      </w:r>
      <w:proofErr w:type="spellStart"/>
      <w:r w:rsidR="00DA6080">
        <w:rPr>
          <w:rFonts w:ascii="Calibri" w:hAnsi="Calibri" w:cs="Tahoma"/>
          <w:color w:val="1F497D" w:themeColor="text2"/>
          <w:sz w:val="24"/>
          <w:szCs w:val="24"/>
        </w:rPr>
        <w:t>06</w:t>
      </w:r>
      <w:proofErr w:type="spellEnd"/>
      <w:r w:rsidR="00DA6080">
        <w:rPr>
          <w:rFonts w:ascii="Calibri" w:hAnsi="Calibri" w:cs="Tahoma"/>
          <w:color w:val="1F497D" w:themeColor="text2"/>
          <w:sz w:val="24"/>
          <w:szCs w:val="24"/>
        </w:rPr>
        <w:t xml:space="preserve"> 57 31 82</w:t>
      </w:r>
    </w:p>
    <w:p w:rsidR="00514DEA" w:rsidRPr="00927142" w:rsidRDefault="00E01A83" w:rsidP="003B6543">
      <w:pPr>
        <w:pStyle w:val="Corpsdetexte2"/>
        <w:jc w:val="left"/>
        <w:rPr>
          <w:rFonts w:ascii="Calibri" w:hAnsi="Calibri" w:cs="Tahoma"/>
          <w:color w:val="1F497D" w:themeColor="text2"/>
        </w:rPr>
      </w:pPr>
      <w:r w:rsidRPr="00927142">
        <w:rPr>
          <w:rFonts w:ascii="Calibri" w:hAnsi="Calibri" w:cs="Tahoma"/>
          <w:color w:val="1F497D" w:themeColor="text2"/>
          <w:sz w:val="24"/>
          <w:szCs w:val="24"/>
        </w:rPr>
        <w:tab/>
      </w:r>
      <w:r w:rsidRPr="00927142">
        <w:rPr>
          <w:rFonts w:ascii="Calibri" w:hAnsi="Calibri" w:cs="Tahoma"/>
          <w:color w:val="1F497D" w:themeColor="text2"/>
          <w:sz w:val="24"/>
          <w:szCs w:val="24"/>
        </w:rPr>
        <w:tab/>
      </w:r>
      <w:r w:rsidR="00DA6080">
        <w:rPr>
          <w:rFonts w:ascii="Calibri" w:hAnsi="Calibri" w:cs="Tahoma"/>
          <w:color w:val="1F497D" w:themeColor="text2"/>
          <w:sz w:val="24"/>
          <w:szCs w:val="24"/>
        </w:rPr>
        <w:t>Lionel.betton</w:t>
      </w:r>
      <w:r w:rsidRPr="00927142">
        <w:rPr>
          <w:rFonts w:ascii="Calibri" w:hAnsi="Calibri" w:cs="Tahoma"/>
          <w:color w:val="1F497D" w:themeColor="text2"/>
          <w:sz w:val="24"/>
          <w:szCs w:val="24"/>
        </w:rPr>
        <w:t>@sfacs-industrie.fr</w:t>
      </w:r>
    </w:p>
    <w:sectPr w:rsidR="00514DEA" w:rsidRPr="00927142" w:rsidSect="00EF0D27">
      <w:headerReference w:type="default" r:id="rId10"/>
      <w:footerReference w:type="default" r:id="rId11"/>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063" w:rsidRDefault="00761063" w:rsidP="00601B77">
      <w:r>
        <w:separator/>
      </w:r>
    </w:p>
  </w:endnote>
  <w:endnote w:type="continuationSeparator" w:id="0">
    <w:p w:rsidR="00761063" w:rsidRDefault="00761063"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063" w:rsidRDefault="00761063" w:rsidP="00601B77">
      <w:r>
        <w:separator/>
      </w:r>
    </w:p>
  </w:footnote>
  <w:footnote w:type="continuationSeparator" w:id="0">
    <w:p w:rsidR="00761063" w:rsidRDefault="00761063"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76DA"/>
      </v:shape>
    </w:pict>
  </w:numPicBullet>
  <w:numPicBullet w:numPicBulletId="1">
    <w:pict>
      <v:shape id="_x0000_i1037" type="#_x0000_t75" style="width:11.25pt;height:11.25pt" o:bullet="t">
        <v:imagedata r:id="rId2" o:title="msoAEB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7F4C81"/>
    <w:multiLevelType w:val="hybridMultilevel"/>
    <w:tmpl w:val="586CA88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2F44031D"/>
    <w:multiLevelType w:val="hybridMultilevel"/>
    <w:tmpl w:val="6BAE6306"/>
    <w:lvl w:ilvl="0" w:tplc="040C0007">
      <w:start w:val="1"/>
      <w:numFmt w:val="bullet"/>
      <w:lvlText w:val=""/>
      <w:lvlPicBulletId w:val="1"/>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19E3E35"/>
    <w:multiLevelType w:val="hybridMultilevel"/>
    <w:tmpl w:val="2480AA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3F0D21AA"/>
    <w:multiLevelType w:val="hybridMultilevel"/>
    <w:tmpl w:val="D22A54A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B161A41"/>
    <w:multiLevelType w:val="hybridMultilevel"/>
    <w:tmpl w:val="AD5C22FC"/>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13">
    <w:nsid w:val="684C0971"/>
    <w:multiLevelType w:val="hybridMultilevel"/>
    <w:tmpl w:val="A3E07AB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AD35683"/>
    <w:multiLevelType w:val="hybridMultilevel"/>
    <w:tmpl w:val="611A9162"/>
    <w:lvl w:ilvl="0" w:tplc="040C0007">
      <w:start w:val="1"/>
      <w:numFmt w:val="bullet"/>
      <w:lvlText w:val=""/>
      <w:lvlPicBulletId w:val="1"/>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5">
    <w:nsid w:val="7F4F5624"/>
    <w:multiLevelType w:val="hybridMultilevel"/>
    <w:tmpl w:val="E084B9D0"/>
    <w:lvl w:ilvl="0" w:tplc="040C0007">
      <w:start w:val="1"/>
      <w:numFmt w:val="bullet"/>
      <w:lvlText w:val=""/>
      <w:lvlPicBulletId w:val="1"/>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4"/>
  </w:num>
  <w:num w:numId="5">
    <w:abstractNumId w:val="6"/>
  </w:num>
  <w:num w:numId="6">
    <w:abstractNumId w:val="8"/>
  </w:num>
  <w:num w:numId="7">
    <w:abstractNumId w:val="0"/>
  </w:num>
  <w:num w:numId="8">
    <w:abstractNumId w:val="10"/>
  </w:num>
  <w:num w:numId="9">
    <w:abstractNumId w:val="9"/>
  </w:num>
  <w:num w:numId="10">
    <w:abstractNumId w:val="7"/>
  </w:num>
  <w:num w:numId="11">
    <w:abstractNumId w:val="13"/>
  </w:num>
  <w:num w:numId="12">
    <w:abstractNumId w:val="3"/>
  </w:num>
  <w:num w:numId="13">
    <w:abstractNumId w:val="2"/>
  </w:num>
  <w:num w:numId="14">
    <w:abstractNumId w:val="12"/>
  </w:num>
  <w:num w:numId="15">
    <w:abstractNumId w:val="14"/>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617A"/>
    <w:rsid w:val="000170B2"/>
    <w:rsid w:val="00025716"/>
    <w:rsid w:val="00035C62"/>
    <w:rsid w:val="00063119"/>
    <w:rsid w:val="00071310"/>
    <w:rsid w:val="00077B23"/>
    <w:rsid w:val="00083A21"/>
    <w:rsid w:val="00094BD1"/>
    <w:rsid w:val="00095B3C"/>
    <w:rsid w:val="000A2556"/>
    <w:rsid w:val="000A2F3C"/>
    <w:rsid w:val="000A386F"/>
    <w:rsid w:val="000B68DD"/>
    <w:rsid w:val="000E0E1D"/>
    <w:rsid w:val="000E5D8C"/>
    <w:rsid w:val="000E6FB7"/>
    <w:rsid w:val="001143FC"/>
    <w:rsid w:val="0012102F"/>
    <w:rsid w:val="001242C4"/>
    <w:rsid w:val="00157D3E"/>
    <w:rsid w:val="0016740F"/>
    <w:rsid w:val="00174833"/>
    <w:rsid w:val="00175942"/>
    <w:rsid w:val="00190005"/>
    <w:rsid w:val="001A6190"/>
    <w:rsid w:val="001F156C"/>
    <w:rsid w:val="002075A1"/>
    <w:rsid w:val="00213032"/>
    <w:rsid w:val="00215817"/>
    <w:rsid w:val="00224952"/>
    <w:rsid w:val="00227A01"/>
    <w:rsid w:val="00227BD4"/>
    <w:rsid w:val="00232123"/>
    <w:rsid w:val="002343C9"/>
    <w:rsid w:val="0027779F"/>
    <w:rsid w:val="002948FA"/>
    <w:rsid w:val="002973B5"/>
    <w:rsid w:val="002A5047"/>
    <w:rsid w:val="002B39F8"/>
    <w:rsid w:val="002B5E95"/>
    <w:rsid w:val="002C57BB"/>
    <w:rsid w:val="002E477C"/>
    <w:rsid w:val="002E68E2"/>
    <w:rsid w:val="002E72C1"/>
    <w:rsid w:val="00300AD9"/>
    <w:rsid w:val="003134F1"/>
    <w:rsid w:val="0031369F"/>
    <w:rsid w:val="00315F34"/>
    <w:rsid w:val="003268FF"/>
    <w:rsid w:val="00330FF1"/>
    <w:rsid w:val="00335C16"/>
    <w:rsid w:val="00343EC9"/>
    <w:rsid w:val="0034598E"/>
    <w:rsid w:val="00350B33"/>
    <w:rsid w:val="00370A52"/>
    <w:rsid w:val="00374173"/>
    <w:rsid w:val="0039613F"/>
    <w:rsid w:val="003B1E41"/>
    <w:rsid w:val="003B6543"/>
    <w:rsid w:val="003B7BD7"/>
    <w:rsid w:val="003C1C53"/>
    <w:rsid w:val="003D0395"/>
    <w:rsid w:val="003D5BEA"/>
    <w:rsid w:val="003E4D1A"/>
    <w:rsid w:val="00402601"/>
    <w:rsid w:val="00470DFF"/>
    <w:rsid w:val="0048566B"/>
    <w:rsid w:val="00485B77"/>
    <w:rsid w:val="00495CAD"/>
    <w:rsid w:val="004A0C13"/>
    <w:rsid w:val="004A1ECC"/>
    <w:rsid w:val="004A28D3"/>
    <w:rsid w:val="004A3105"/>
    <w:rsid w:val="004A5473"/>
    <w:rsid w:val="004C596B"/>
    <w:rsid w:val="004D447D"/>
    <w:rsid w:val="004D53FD"/>
    <w:rsid w:val="004E38CD"/>
    <w:rsid w:val="004E79EB"/>
    <w:rsid w:val="004F673C"/>
    <w:rsid w:val="00506E77"/>
    <w:rsid w:val="00507966"/>
    <w:rsid w:val="00514607"/>
    <w:rsid w:val="00514DEA"/>
    <w:rsid w:val="00523550"/>
    <w:rsid w:val="00526129"/>
    <w:rsid w:val="00544F42"/>
    <w:rsid w:val="00550C97"/>
    <w:rsid w:val="00560F9A"/>
    <w:rsid w:val="005651C2"/>
    <w:rsid w:val="00574081"/>
    <w:rsid w:val="00580C66"/>
    <w:rsid w:val="00590469"/>
    <w:rsid w:val="00590E43"/>
    <w:rsid w:val="005C0881"/>
    <w:rsid w:val="005C5C31"/>
    <w:rsid w:val="005D0955"/>
    <w:rsid w:val="005D1612"/>
    <w:rsid w:val="005F2B10"/>
    <w:rsid w:val="00601B77"/>
    <w:rsid w:val="006173FE"/>
    <w:rsid w:val="00617D54"/>
    <w:rsid w:val="00620C7A"/>
    <w:rsid w:val="006222DC"/>
    <w:rsid w:val="00635628"/>
    <w:rsid w:val="00637F1E"/>
    <w:rsid w:val="00642C08"/>
    <w:rsid w:val="00645677"/>
    <w:rsid w:val="00664B66"/>
    <w:rsid w:val="006664FD"/>
    <w:rsid w:val="00670742"/>
    <w:rsid w:val="0067455C"/>
    <w:rsid w:val="00692AE7"/>
    <w:rsid w:val="006932A5"/>
    <w:rsid w:val="006A6D3D"/>
    <w:rsid w:val="006B34E5"/>
    <w:rsid w:val="006B78FC"/>
    <w:rsid w:val="006C0D08"/>
    <w:rsid w:val="006C253F"/>
    <w:rsid w:val="006D0B0E"/>
    <w:rsid w:val="006D4BFF"/>
    <w:rsid w:val="006F592F"/>
    <w:rsid w:val="00702340"/>
    <w:rsid w:val="0070457A"/>
    <w:rsid w:val="007068A4"/>
    <w:rsid w:val="0071079E"/>
    <w:rsid w:val="00716F66"/>
    <w:rsid w:val="00716FC3"/>
    <w:rsid w:val="00725FA7"/>
    <w:rsid w:val="00735049"/>
    <w:rsid w:val="00747EF4"/>
    <w:rsid w:val="00761063"/>
    <w:rsid w:val="007627D2"/>
    <w:rsid w:val="0077372D"/>
    <w:rsid w:val="007813A8"/>
    <w:rsid w:val="00784557"/>
    <w:rsid w:val="00786EA4"/>
    <w:rsid w:val="00792933"/>
    <w:rsid w:val="00797D0D"/>
    <w:rsid w:val="007A2C42"/>
    <w:rsid w:val="007A4D01"/>
    <w:rsid w:val="007C2D4E"/>
    <w:rsid w:val="007C7E78"/>
    <w:rsid w:val="007D5A73"/>
    <w:rsid w:val="007E00FD"/>
    <w:rsid w:val="007E348A"/>
    <w:rsid w:val="008145E9"/>
    <w:rsid w:val="00830534"/>
    <w:rsid w:val="0083776E"/>
    <w:rsid w:val="00837EC1"/>
    <w:rsid w:val="008820EC"/>
    <w:rsid w:val="0090454B"/>
    <w:rsid w:val="009047AE"/>
    <w:rsid w:val="00924490"/>
    <w:rsid w:val="00927142"/>
    <w:rsid w:val="0093596F"/>
    <w:rsid w:val="0095602D"/>
    <w:rsid w:val="009B2D9A"/>
    <w:rsid w:val="009C03C6"/>
    <w:rsid w:val="009F14B3"/>
    <w:rsid w:val="00A05B08"/>
    <w:rsid w:val="00A07486"/>
    <w:rsid w:val="00A15E37"/>
    <w:rsid w:val="00A220FE"/>
    <w:rsid w:val="00A44554"/>
    <w:rsid w:val="00A62140"/>
    <w:rsid w:val="00A6244A"/>
    <w:rsid w:val="00A75493"/>
    <w:rsid w:val="00A905F7"/>
    <w:rsid w:val="00AA5102"/>
    <w:rsid w:val="00AB5C6A"/>
    <w:rsid w:val="00AC5C57"/>
    <w:rsid w:val="00AC6CE7"/>
    <w:rsid w:val="00AF72CC"/>
    <w:rsid w:val="00B04172"/>
    <w:rsid w:val="00B1153A"/>
    <w:rsid w:val="00B13A59"/>
    <w:rsid w:val="00B160D7"/>
    <w:rsid w:val="00B23CF3"/>
    <w:rsid w:val="00B344AC"/>
    <w:rsid w:val="00B36F1F"/>
    <w:rsid w:val="00B513FB"/>
    <w:rsid w:val="00B71432"/>
    <w:rsid w:val="00B74117"/>
    <w:rsid w:val="00BA34C5"/>
    <w:rsid w:val="00BB4650"/>
    <w:rsid w:val="00BB4809"/>
    <w:rsid w:val="00BC3A8F"/>
    <w:rsid w:val="00BD6D7C"/>
    <w:rsid w:val="00BE5B44"/>
    <w:rsid w:val="00BF0CC1"/>
    <w:rsid w:val="00C01ED7"/>
    <w:rsid w:val="00C025B6"/>
    <w:rsid w:val="00C036CB"/>
    <w:rsid w:val="00C1486F"/>
    <w:rsid w:val="00C2568B"/>
    <w:rsid w:val="00C34710"/>
    <w:rsid w:val="00C5215F"/>
    <w:rsid w:val="00C70D33"/>
    <w:rsid w:val="00C75ADB"/>
    <w:rsid w:val="00C76DD4"/>
    <w:rsid w:val="00C81179"/>
    <w:rsid w:val="00C93AD0"/>
    <w:rsid w:val="00CA766A"/>
    <w:rsid w:val="00CB1C47"/>
    <w:rsid w:val="00CB798B"/>
    <w:rsid w:val="00CE5786"/>
    <w:rsid w:val="00CF2634"/>
    <w:rsid w:val="00CF6B7C"/>
    <w:rsid w:val="00D05E78"/>
    <w:rsid w:val="00D27C20"/>
    <w:rsid w:val="00D30113"/>
    <w:rsid w:val="00D36845"/>
    <w:rsid w:val="00D5422C"/>
    <w:rsid w:val="00D54443"/>
    <w:rsid w:val="00D56746"/>
    <w:rsid w:val="00D7342A"/>
    <w:rsid w:val="00D91B54"/>
    <w:rsid w:val="00DA6080"/>
    <w:rsid w:val="00DB04DD"/>
    <w:rsid w:val="00DF33DA"/>
    <w:rsid w:val="00DF345E"/>
    <w:rsid w:val="00E01A83"/>
    <w:rsid w:val="00E113F0"/>
    <w:rsid w:val="00E11A79"/>
    <w:rsid w:val="00E22712"/>
    <w:rsid w:val="00E6046C"/>
    <w:rsid w:val="00E659DB"/>
    <w:rsid w:val="00E97943"/>
    <w:rsid w:val="00ED42AC"/>
    <w:rsid w:val="00ED44CE"/>
    <w:rsid w:val="00EF0D27"/>
    <w:rsid w:val="00F03F45"/>
    <w:rsid w:val="00F04DF6"/>
    <w:rsid w:val="00F12D77"/>
    <w:rsid w:val="00F16C65"/>
    <w:rsid w:val="00F275FF"/>
    <w:rsid w:val="00F317B3"/>
    <w:rsid w:val="00F3343F"/>
    <w:rsid w:val="00F46BB0"/>
    <w:rsid w:val="00F51034"/>
    <w:rsid w:val="00F87852"/>
    <w:rsid w:val="00F907AA"/>
    <w:rsid w:val="00FA369D"/>
    <w:rsid w:val="00FA5155"/>
    <w:rsid w:val="00FA5AF4"/>
    <w:rsid w:val="00FC107B"/>
    <w:rsid w:val="00FC7E4E"/>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fillcolor="none" strokecolor="none [3205]"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839199203">
      <w:bodyDiv w:val="1"/>
      <w:marLeft w:val="0"/>
      <w:marRight w:val="0"/>
      <w:marTop w:val="0"/>
      <w:marBottom w:val="0"/>
      <w:divBdr>
        <w:top w:val="none" w:sz="0" w:space="0" w:color="auto"/>
        <w:left w:val="none" w:sz="0" w:space="0" w:color="auto"/>
        <w:bottom w:val="none" w:sz="0" w:space="0" w:color="auto"/>
        <w:right w:val="none" w:sz="0" w:space="0" w:color="auto"/>
      </w:divBdr>
    </w:div>
    <w:div w:id="1169980555">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528327585">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EFC4D-C264-4A9C-8020-3F5A6901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424</Words>
  <Characters>2335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2754</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6</cp:revision>
  <cp:lastPrinted>2015-12-30T13:45:00Z</cp:lastPrinted>
  <dcterms:created xsi:type="dcterms:W3CDTF">2016-04-18T12:05:00Z</dcterms:created>
  <dcterms:modified xsi:type="dcterms:W3CDTF">2016-04-18T12:15:00Z</dcterms:modified>
</cp:coreProperties>
</file>