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16" w:rsidRDefault="007D6D16" w:rsidP="007C2D4E">
      <w:pPr>
        <w:ind w:firstLine="7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6" type="#_x0000_t75" alt="Logo-SFACS-blanc" style="position:absolute;left:0;text-align:left;margin-left:-6.85pt;margin-top:-.05pt;width:136.6pt;height:42pt;z-index:-251658240;visibility:visible" wrapcoords="-119 0 -119 21214 21600 21214 21600 0 -119 0">
            <v:imagedata r:id="rId7" o:title="" croptop="14407f" cropbottom="20039f" cropleft="-410f"/>
            <w10:wrap type="through" side="right"/>
          </v:shape>
        </w:pict>
      </w:r>
    </w:p>
    <w:p w:rsidR="007D6D16" w:rsidRPr="00CF6B7C" w:rsidRDefault="007D6D16" w:rsidP="00BE5B44">
      <w:pPr>
        <w:rPr>
          <w:b/>
          <w:color w:val="0066FF"/>
          <w:sz w:val="52"/>
          <w:szCs w:val="52"/>
        </w:rPr>
      </w:pPr>
      <w:r w:rsidRPr="00CF6B7C">
        <w:rPr>
          <w:b/>
          <w:color w:val="0066FF"/>
          <w:sz w:val="52"/>
          <w:szCs w:val="52"/>
        </w:rPr>
        <w:t>Industrie</w:t>
      </w:r>
    </w:p>
    <w:p w:rsidR="007D6D16" w:rsidRPr="0070457A" w:rsidRDefault="007D6D16" w:rsidP="00D27C20">
      <w:pPr>
        <w:rPr>
          <w:color w:val="3366FF"/>
          <w:sz w:val="20"/>
          <w:szCs w:val="20"/>
        </w:rPr>
      </w:pPr>
      <w:r>
        <w:rPr>
          <w:color w:val="3366FF"/>
          <w:sz w:val="20"/>
          <w:szCs w:val="20"/>
        </w:rPr>
        <w:t>(Société Fluides Air Comprimé Services)</w:t>
      </w:r>
      <w:r>
        <w:rPr>
          <w:color w:val="3366FF"/>
          <w:sz w:val="20"/>
          <w:szCs w:val="20"/>
        </w:rPr>
        <w:br/>
      </w:r>
      <w:r w:rsidRPr="0070457A">
        <w:rPr>
          <w:color w:val="3366FF"/>
          <w:sz w:val="20"/>
          <w:szCs w:val="20"/>
        </w:rPr>
        <w:t>S.A.R.L.</w:t>
      </w:r>
      <w:r>
        <w:rPr>
          <w:color w:val="3366FF"/>
          <w:sz w:val="20"/>
          <w:szCs w:val="20"/>
        </w:rPr>
        <w:t xml:space="preserve"> </w:t>
      </w:r>
      <w:r w:rsidRPr="0070457A">
        <w:rPr>
          <w:color w:val="3366FF"/>
          <w:sz w:val="20"/>
          <w:szCs w:val="20"/>
        </w:rPr>
        <w:t>au Capital de 8</w:t>
      </w:r>
      <w:r>
        <w:rPr>
          <w:color w:val="3366FF"/>
          <w:sz w:val="20"/>
          <w:szCs w:val="20"/>
        </w:rPr>
        <w:t> </w:t>
      </w:r>
      <w:r w:rsidRPr="0070457A">
        <w:rPr>
          <w:color w:val="3366FF"/>
          <w:sz w:val="20"/>
          <w:szCs w:val="20"/>
        </w:rPr>
        <w:t>000</w:t>
      </w:r>
      <w:r>
        <w:rPr>
          <w:color w:val="3366FF"/>
          <w:sz w:val="20"/>
          <w:szCs w:val="20"/>
        </w:rPr>
        <w:t>,00</w:t>
      </w:r>
      <w:r w:rsidRPr="0070457A">
        <w:rPr>
          <w:color w:val="3366FF"/>
          <w:sz w:val="20"/>
          <w:szCs w:val="20"/>
        </w:rPr>
        <w:t xml:space="preserve"> €</w:t>
      </w:r>
    </w:p>
    <w:p w:rsidR="007D6D16" w:rsidRPr="00861E87" w:rsidRDefault="007D6D16" w:rsidP="00A614B4">
      <w:pPr>
        <w:rPr>
          <w:sz w:val="20"/>
          <w:szCs w:val="20"/>
        </w:rPr>
      </w:pPr>
      <w:r w:rsidRPr="00861E87">
        <w:rPr>
          <w:color w:val="3366FF"/>
          <w:sz w:val="20"/>
          <w:szCs w:val="20"/>
        </w:rPr>
        <w:t>SIRET</w:t>
      </w:r>
      <w:r>
        <w:rPr>
          <w:color w:val="3366FF"/>
          <w:sz w:val="20"/>
          <w:szCs w:val="20"/>
        </w:rPr>
        <w:t> :</w:t>
      </w:r>
      <w:r w:rsidRPr="00861E87">
        <w:rPr>
          <w:color w:val="3366FF"/>
          <w:sz w:val="20"/>
          <w:szCs w:val="20"/>
        </w:rPr>
        <w:t xml:space="preserve"> 518 702 998 000</w:t>
      </w:r>
      <w:r>
        <w:rPr>
          <w:color w:val="3366FF"/>
          <w:sz w:val="20"/>
          <w:szCs w:val="20"/>
        </w:rPr>
        <w:t>23</w:t>
      </w:r>
      <w:r w:rsidRPr="00861E87">
        <w:rPr>
          <w:color w:val="3366FF"/>
          <w:sz w:val="20"/>
          <w:szCs w:val="20"/>
        </w:rPr>
        <w:t xml:space="preserve"> R.C.S de </w:t>
      </w:r>
      <w:r>
        <w:rPr>
          <w:color w:val="3366FF"/>
          <w:sz w:val="20"/>
          <w:szCs w:val="20"/>
        </w:rPr>
        <w:t>Romans</w:t>
      </w:r>
      <w:r w:rsidRPr="00861E87">
        <w:rPr>
          <w:sz w:val="20"/>
          <w:szCs w:val="20"/>
        </w:rPr>
        <w:t xml:space="preserve"> </w:t>
      </w:r>
    </w:p>
    <w:p w:rsidR="007D6D16" w:rsidRPr="00861E87" w:rsidRDefault="007D6D16" w:rsidP="00A614B4">
      <w:pPr>
        <w:rPr>
          <w:color w:val="3366FF"/>
          <w:sz w:val="20"/>
          <w:szCs w:val="20"/>
        </w:rPr>
      </w:pPr>
      <w:r w:rsidRPr="00861E87">
        <w:rPr>
          <w:color w:val="3366FF"/>
          <w:sz w:val="20"/>
          <w:szCs w:val="20"/>
        </w:rPr>
        <w:t>FR</w:t>
      </w:r>
      <w:r>
        <w:rPr>
          <w:color w:val="3366FF"/>
          <w:sz w:val="20"/>
          <w:szCs w:val="20"/>
        </w:rPr>
        <w:t xml:space="preserve"> </w:t>
      </w:r>
      <w:r w:rsidRPr="00861E87">
        <w:rPr>
          <w:color w:val="3366FF"/>
          <w:sz w:val="20"/>
          <w:szCs w:val="20"/>
        </w:rPr>
        <w:t>86518702998.</w:t>
      </w:r>
    </w:p>
    <w:p w:rsidR="007D6D16" w:rsidRPr="00861E87" w:rsidRDefault="007D6D16" w:rsidP="00A614B4">
      <w:pPr>
        <w:rPr>
          <w:color w:val="0000FF"/>
          <w:sz w:val="20"/>
          <w:szCs w:val="20"/>
        </w:rPr>
      </w:pPr>
    </w:p>
    <w:p w:rsidR="007D6D16" w:rsidRDefault="007D6D16" w:rsidP="00BE5B44">
      <w:r w:rsidRPr="0070457A">
        <w:t xml:space="preserve"> </w:t>
      </w:r>
    </w:p>
    <w:p w:rsidR="007D6D16" w:rsidRDefault="007D6D16" w:rsidP="00EB708A">
      <w:pPr>
        <w:pStyle w:val="Header"/>
        <w:tabs>
          <w:tab w:val="left" w:pos="708"/>
        </w:tabs>
        <w:rPr>
          <w:rFonts w:ascii="Tahoma" w:hAnsi="Tahoma" w:cs="Tahoma"/>
        </w:rPr>
      </w:pPr>
    </w:p>
    <w:p w:rsidR="007D6D16" w:rsidRPr="003F4720" w:rsidRDefault="007D6D16" w:rsidP="00667261">
      <w:pPr>
        <w:pStyle w:val="Header"/>
        <w:tabs>
          <w:tab w:val="clear" w:pos="4536"/>
          <w:tab w:val="clear" w:pos="9072"/>
          <w:tab w:val="center" w:pos="709"/>
          <w:tab w:val="right" w:pos="7655"/>
        </w:tabs>
        <w:rPr>
          <w:rFonts w:ascii="Tahoma" w:hAnsi="Tahoma" w:cs="Tahoma"/>
          <w:b/>
        </w:rPr>
      </w:pPr>
      <w:r>
        <w:rPr>
          <w:rFonts w:ascii="Tahoma" w:hAnsi="Tahoma" w:cs="Tahoma"/>
        </w:rPr>
        <w:tab/>
      </w:r>
      <w:r>
        <w:rPr>
          <w:rFonts w:ascii="Tahoma" w:hAnsi="Tahoma" w:cs="Tahoma"/>
        </w:rPr>
        <w:tab/>
        <w:t xml:space="preserve">  </w:t>
      </w:r>
      <w:r w:rsidRPr="003F4720">
        <w:rPr>
          <w:rFonts w:ascii="Tahoma" w:hAnsi="Tahoma" w:cs="Tahoma"/>
          <w:b/>
        </w:rPr>
        <w:t>Société ETS ALBERT</w:t>
      </w:r>
    </w:p>
    <w:p w:rsidR="007D6D16" w:rsidRPr="003F4720" w:rsidRDefault="007D6D16" w:rsidP="00EB708A">
      <w:pPr>
        <w:pStyle w:val="Header"/>
        <w:tabs>
          <w:tab w:val="clear" w:pos="4536"/>
          <w:tab w:val="clear" w:pos="9072"/>
          <w:tab w:val="left" w:pos="708"/>
          <w:tab w:val="center" w:pos="5103"/>
          <w:tab w:val="right" w:pos="7371"/>
        </w:tabs>
        <w:rPr>
          <w:rFonts w:ascii="Tahoma" w:hAnsi="Tahoma" w:cs="Tahoma"/>
          <w:b/>
        </w:rPr>
      </w:pPr>
      <w:r w:rsidRPr="003F4720">
        <w:rPr>
          <w:rFonts w:ascii="Tahoma" w:hAnsi="Tahoma" w:cs="Tahoma"/>
          <w:b/>
        </w:rPr>
        <w:tab/>
      </w:r>
      <w:r w:rsidRPr="003F4720">
        <w:rPr>
          <w:rFonts w:ascii="Tahoma" w:hAnsi="Tahoma" w:cs="Tahoma"/>
          <w:b/>
        </w:rPr>
        <w:tab/>
        <w:t xml:space="preserve">      </w:t>
      </w:r>
      <w:r>
        <w:rPr>
          <w:rFonts w:ascii="Tahoma" w:hAnsi="Tahoma" w:cs="Tahoma"/>
          <w:b/>
        </w:rPr>
        <w:t xml:space="preserve">                                        </w:t>
      </w:r>
      <w:r w:rsidRPr="003F4720">
        <w:rPr>
          <w:rFonts w:ascii="Tahoma" w:hAnsi="Tahoma" w:cs="Tahoma"/>
          <w:b/>
        </w:rPr>
        <w:t>Quartier GRANGE NEUVE</w:t>
      </w:r>
    </w:p>
    <w:p w:rsidR="007D6D16" w:rsidRPr="003F4720" w:rsidRDefault="007D6D16" w:rsidP="00EB708A">
      <w:pPr>
        <w:pStyle w:val="Header"/>
        <w:tabs>
          <w:tab w:val="clear" w:pos="4536"/>
          <w:tab w:val="clear" w:pos="9072"/>
          <w:tab w:val="left" w:pos="708"/>
          <w:tab w:val="center" w:pos="5245"/>
          <w:tab w:val="right" w:pos="7371"/>
        </w:tabs>
        <w:rPr>
          <w:rFonts w:ascii="Tahoma" w:hAnsi="Tahoma" w:cs="Tahoma"/>
          <w:b/>
        </w:rPr>
      </w:pPr>
      <w:r w:rsidRPr="003F4720">
        <w:rPr>
          <w:rFonts w:ascii="Tahoma" w:hAnsi="Tahoma" w:cs="Tahoma"/>
          <w:b/>
        </w:rPr>
        <w:tab/>
      </w:r>
      <w:r w:rsidRPr="003F4720">
        <w:rPr>
          <w:rFonts w:ascii="Tahoma" w:hAnsi="Tahoma" w:cs="Tahoma"/>
          <w:b/>
        </w:rPr>
        <w:tab/>
        <w:t xml:space="preserve">                               </w:t>
      </w:r>
      <w:r>
        <w:rPr>
          <w:rFonts w:ascii="Tahoma" w:hAnsi="Tahoma" w:cs="Tahoma"/>
          <w:b/>
        </w:rPr>
        <w:t xml:space="preserve">   </w:t>
      </w:r>
      <w:r w:rsidRPr="003F4720">
        <w:rPr>
          <w:rFonts w:ascii="Tahoma" w:hAnsi="Tahoma" w:cs="Tahoma"/>
          <w:b/>
        </w:rPr>
        <w:t>26400 CHABRILLAN</w:t>
      </w:r>
    </w:p>
    <w:p w:rsidR="007D6D16" w:rsidRPr="00297F12" w:rsidRDefault="007D6D16" w:rsidP="00EB708A">
      <w:pPr>
        <w:pStyle w:val="Header"/>
        <w:tabs>
          <w:tab w:val="clear" w:pos="4536"/>
          <w:tab w:val="clear" w:pos="9072"/>
          <w:tab w:val="left" w:pos="708"/>
          <w:tab w:val="center" w:pos="5245"/>
          <w:tab w:val="right" w:pos="7371"/>
        </w:tabs>
        <w:rPr>
          <w:rFonts w:ascii="Tahoma" w:hAnsi="Tahoma" w:cs="Tahoma"/>
        </w:rPr>
      </w:pPr>
      <w:r>
        <w:rPr>
          <w:rFonts w:ascii="Tahoma" w:hAnsi="Tahoma" w:cs="Tahoma"/>
        </w:rPr>
        <w:t xml:space="preserve"> </w:t>
      </w:r>
      <w:r w:rsidRPr="00297F12">
        <w:rPr>
          <w:rFonts w:ascii="Tahoma" w:hAnsi="Tahoma" w:cs="Tahoma"/>
        </w:rPr>
        <w:t xml:space="preserve">                                                                                </w:t>
      </w:r>
    </w:p>
    <w:p w:rsidR="007D6D16" w:rsidRPr="00297F12" w:rsidRDefault="007D6D16" w:rsidP="00514DEA">
      <w:pPr>
        <w:pStyle w:val="Header"/>
        <w:tabs>
          <w:tab w:val="left" w:pos="708"/>
        </w:tabs>
        <w:ind w:left="1134"/>
        <w:rPr>
          <w:rFonts w:ascii="Tahoma" w:hAnsi="Tahoma" w:cs="Tahoma"/>
        </w:rPr>
      </w:pPr>
    </w:p>
    <w:p w:rsidR="007D6D16" w:rsidRPr="00297F12" w:rsidRDefault="007D6D16" w:rsidP="00514DEA">
      <w:pPr>
        <w:pStyle w:val="Header"/>
        <w:tabs>
          <w:tab w:val="left" w:pos="708"/>
        </w:tabs>
        <w:ind w:left="1134"/>
        <w:rPr>
          <w:rFonts w:ascii="Tahoma" w:hAnsi="Tahoma" w:cs="Tahoma"/>
        </w:rPr>
      </w:pPr>
      <w:r w:rsidRPr="00297F12">
        <w:rPr>
          <w:rFonts w:ascii="Tahoma" w:hAnsi="Tahoma" w:cs="Tahoma"/>
        </w:rPr>
        <w:tab/>
        <w:t xml:space="preserve">                                                    </w:t>
      </w:r>
      <w:r>
        <w:rPr>
          <w:rFonts w:ascii="Tahoma" w:hAnsi="Tahoma" w:cs="Tahoma"/>
        </w:rPr>
        <w:t xml:space="preserve">                        </w:t>
      </w:r>
    </w:p>
    <w:p w:rsidR="007D6D16" w:rsidRDefault="007D6D16" w:rsidP="00514DEA">
      <w:pPr>
        <w:pStyle w:val="Header"/>
        <w:tabs>
          <w:tab w:val="left" w:pos="708"/>
        </w:tabs>
        <w:ind w:left="1134"/>
        <w:rPr>
          <w:rFonts w:ascii="Tahoma" w:hAnsi="Tahoma" w:cs="Tahoma"/>
        </w:rPr>
      </w:pPr>
      <w:r w:rsidRPr="00297F12">
        <w:rPr>
          <w:rFonts w:ascii="Tahoma" w:hAnsi="Tahoma" w:cs="Tahoma"/>
        </w:rPr>
        <w:tab/>
      </w:r>
      <w:r>
        <w:rPr>
          <w:rFonts w:ascii="Tahoma" w:hAnsi="Tahoma" w:cs="Tahoma"/>
        </w:rPr>
        <w:t xml:space="preserve">       </w:t>
      </w:r>
      <w:r w:rsidRPr="00297F12">
        <w:rPr>
          <w:rFonts w:ascii="Tahoma" w:hAnsi="Tahoma" w:cs="Tahoma"/>
        </w:rPr>
        <w:t xml:space="preserve">Montrigaud, le </w:t>
      </w:r>
      <w:r>
        <w:rPr>
          <w:rFonts w:ascii="Tahoma" w:hAnsi="Tahoma" w:cs="Tahoma"/>
        </w:rPr>
        <w:t>23.12.11</w:t>
      </w:r>
    </w:p>
    <w:p w:rsidR="007D6D16" w:rsidRDefault="007D6D16" w:rsidP="00514DEA">
      <w:pPr>
        <w:pStyle w:val="Header"/>
        <w:tabs>
          <w:tab w:val="left" w:pos="708"/>
        </w:tabs>
        <w:ind w:left="1134"/>
        <w:rPr>
          <w:rFonts w:ascii="Tahoma" w:hAnsi="Tahoma" w:cs="Tahoma"/>
        </w:rPr>
      </w:pPr>
    </w:p>
    <w:p w:rsidR="007D6D16" w:rsidRDefault="007D6D16" w:rsidP="00514DEA">
      <w:pPr>
        <w:pStyle w:val="Header"/>
        <w:tabs>
          <w:tab w:val="left" w:pos="708"/>
        </w:tabs>
        <w:ind w:left="1134"/>
        <w:rPr>
          <w:rFonts w:ascii="Tahoma" w:hAnsi="Tahoma" w:cs="Tahoma"/>
        </w:rPr>
      </w:pPr>
    </w:p>
    <w:p w:rsidR="007D6D16" w:rsidRDefault="007D6D16" w:rsidP="00514DEA">
      <w:pPr>
        <w:pStyle w:val="Header"/>
        <w:tabs>
          <w:tab w:val="left" w:pos="708"/>
        </w:tabs>
        <w:ind w:left="1134"/>
        <w:rPr>
          <w:rFonts w:ascii="Tahoma" w:hAnsi="Tahoma" w:cs="Tahoma"/>
        </w:rPr>
      </w:pPr>
    </w:p>
    <w:p w:rsidR="007D6D16" w:rsidRPr="00297F12" w:rsidRDefault="007D6D16" w:rsidP="00514DEA">
      <w:pPr>
        <w:pStyle w:val="Header"/>
        <w:tabs>
          <w:tab w:val="left" w:pos="708"/>
        </w:tabs>
        <w:ind w:left="1134"/>
        <w:rPr>
          <w:rFonts w:ascii="Tahoma" w:hAnsi="Tahoma" w:cs="Tahoma"/>
        </w:rPr>
      </w:pPr>
      <w:r w:rsidRPr="00297F12">
        <w:rPr>
          <w:rFonts w:ascii="Tahoma" w:hAnsi="Tahoma" w:cs="Tahoma"/>
        </w:rPr>
        <w:tab/>
      </w:r>
      <w:r w:rsidRPr="00297F12">
        <w:rPr>
          <w:rFonts w:ascii="Tahoma" w:hAnsi="Tahoma" w:cs="Tahoma"/>
        </w:rPr>
        <w:tab/>
      </w:r>
      <w:r w:rsidRPr="00297F12">
        <w:rPr>
          <w:rFonts w:ascii="Tahoma" w:hAnsi="Tahoma" w:cs="Tahoma"/>
        </w:rPr>
        <w:tab/>
      </w:r>
    </w:p>
    <w:p w:rsidR="007D6D16" w:rsidRPr="00297F12" w:rsidRDefault="007D6D16" w:rsidP="00514DEA">
      <w:pPr>
        <w:pStyle w:val="Header"/>
        <w:tabs>
          <w:tab w:val="left" w:pos="708"/>
        </w:tabs>
        <w:ind w:left="1134"/>
        <w:rPr>
          <w:rFonts w:ascii="Tahoma" w:hAnsi="Tahoma" w:cs="Tahoma"/>
        </w:rPr>
      </w:pPr>
    </w:p>
    <w:p w:rsidR="007D6D16" w:rsidRPr="00297F12" w:rsidRDefault="007D6D16" w:rsidP="00514DEA">
      <w:pPr>
        <w:pStyle w:val="Header"/>
        <w:tabs>
          <w:tab w:val="left" w:pos="708"/>
        </w:tabs>
        <w:ind w:left="1134"/>
        <w:rPr>
          <w:rFonts w:ascii="Tahoma" w:hAnsi="Tahoma" w:cs="Tahoma"/>
        </w:rPr>
      </w:pPr>
    </w:p>
    <w:p w:rsidR="007D6D16" w:rsidRDefault="007D6D16" w:rsidP="00514DEA">
      <w:pPr>
        <w:pStyle w:val="Header"/>
        <w:tabs>
          <w:tab w:val="left" w:pos="708"/>
        </w:tabs>
        <w:ind w:left="1134"/>
        <w:rPr>
          <w:rFonts w:ascii="Tahoma" w:hAnsi="Tahoma" w:cs="Tahoma"/>
        </w:rPr>
      </w:pPr>
      <w:r w:rsidRPr="00297F12">
        <w:rPr>
          <w:rFonts w:ascii="Tahoma" w:hAnsi="Tahoma" w:cs="Tahoma"/>
        </w:rPr>
        <w:tab/>
      </w:r>
      <w:r>
        <w:rPr>
          <w:rFonts w:ascii="Tahoma" w:hAnsi="Tahoma" w:cs="Tahoma"/>
        </w:rPr>
        <w:t xml:space="preserve">         </w:t>
      </w:r>
      <w:r w:rsidRPr="00297F12">
        <w:rPr>
          <w:rFonts w:ascii="Tahoma" w:hAnsi="Tahoma" w:cs="Tahoma"/>
        </w:rPr>
        <w:t xml:space="preserve">A l’attention de Mr </w:t>
      </w:r>
      <w:r>
        <w:rPr>
          <w:rFonts w:ascii="Tahoma" w:hAnsi="Tahoma" w:cs="Tahoma"/>
        </w:rPr>
        <w:t xml:space="preserve">GAYOT, </w:t>
      </w:r>
    </w:p>
    <w:p w:rsidR="007D6D16" w:rsidRDefault="007D6D16" w:rsidP="00514DEA">
      <w:pPr>
        <w:pStyle w:val="Header"/>
        <w:tabs>
          <w:tab w:val="left" w:pos="708"/>
        </w:tabs>
        <w:ind w:left="1134"/>
        <w:rPr>
          <w:rFonts w:ascii="Tahoma" w:hAnsi="Tahoma" w:cs="Tahoma"/>
        </w:rPr>
      </w:pPr>
    </w:p>
    <w:p w:rsidR="007D6D16" w:rsidRDefault="007D6D16" w:rsidP="00514DEA">
      <w:pPr>
        <w:pStyle w:val="Header"/>
        <w:tabs>
          <w:tab w:val="left" w:pos="708"/>
        </w:tabs>
        <w:ind w:left="1134"/>
        <w:rPr>
          <w:rFonts w:ascii="Tahoma" w:hAnsi="Tahoma" w:cs="Tahoma"/>
        </w:rPr>
      </w:pPr>
    </w:p>
    <w:p w:rsidR="007D6D16" w:rsidRDefault="007D6D16" w:rsidP="00514DEA">
      <w:pPr>
        <w:pStyle w:val="Header"/>
        <w:tabs>
          <w:tab w:val="left" w:pos="708"/>
        </w:tabs>
        <w:ind w:left="1134"/>
        <w:rPr>
          <w:rFonts w:ascii="Tahoma" w:hAnsi="Tahoma" w:cs="Tahoma"/>
        </w:rPr>
      </w:pPr>
    </w:p>
    <w:p w:rsidR="007D6D16" w:rsidRDefault="007D6D16" w:rsidP="00514DEA">
      <w:pPr>
        <w:pStyle w:val="Header"/>
        <w:tabs>
          <w:tab w:val="left" w:pos="708"/>
        </w:tabs>
        <w:ind w:left="1134"/>
        <w:rPr>
          <w:rFonts w:ascii="Tahoma" w:hAnsi="Tahoma" w:cs="Tahoma"/>
        </w:rPr>
      </w:pPr>
    </w:p>
    <w:p w:rsidR="007D6D16" w:rsidRDefault="007D6D16" w:rsidP="00514DEA">
      <w:pPr>
        <w:pStyle w:val="Header"/>
        <w:tabs>
          <w:tab w:val="left" w:pos="708"/>
        </w:tabs>
        <w:ind w:left="1134"/>
        <w:rPr>
          <w:rFonts w:ascii="Tahoma" w:hAnsi="Tahoma" w:cs="Tahoma"/>
        </w:rPr>
      </w:pPr>
    </w:p>
    <w:p w:rsidR="007D6D16" w:rsidRPr="00297F12" w:rsidRDefault="007D6D16" w:rsidP="00514DEA">
      <w:pPr>
        <w:pStyle w:val="Header"/>
        <w:tabs>
          <w:tab w:val="left" w:pos="708"/>
        </w:tabs>
        <w:ind w:left="1134"/>
        <w:rPr>
          <w:rFonts w:ascii="Tahoma" w:hAnsi="Tahoma" w:cs="Tahoma"/>
        </w:rPr>
      </w:pPr>
    </w:p>
    <w:p w:rsidR="007D6D16" w:rsidRPr="00297F12" w:rsidRDefault="007D6D16" w:rsidP="00514DEA">
      <w:pPr>
        <w:ind w:left="4956" w:firstLine="708"/>
        <w:rPr>
          <w:rFonts w:ascii="Tahoma" w:hAnsi="Tahoma" w:cs="Tahoma"/>
        </w:rPr>
      </w:pPr>
    </w:p>
    <w:p w:rsidR="007D6D16" w:rsidRPr="00297F12" w:rsidRDefault="007D6D16" w:rsidP="00F2619F">
      <w:pPr>
        <w:rPr>
          <w:rFonts w:ascii="Tahoma" w:hAnsi="Tahoma" w:cs="Tahoma"/>
        </w:rPr>
      </w:pPr>
    </w:p>
    <w:p w:rsidR="007D6D16" w:rsidRPr="00297F12" w:rsidRDefault="007D6D16" w:rsidP="00514DEA">
      <w:pPr>
        <w:ind w:left="4956" w:firstLine="708"/>
        <w:rPr>
          <w:rFonts w:ascii="Tahoma" w:hAnsi="Tahoma" w:cs="Tahoma"/>
        </w:rPr>
      </w:pPr>
    </w:p>
    <w:p w:rsidR="007D6D16" w:rsidRPr="00297F12" w:rsidRDefault="007D6D16" w:rsidP="00FF78B5">
      <w:pPr>
        <w:pStyle w:val="Header"/>
        <w:tabs>
          <w:tab w:val="left" w:pos="708"/>
        </w:tabs>
        <w:rPr>
          <w:rFonts w:ascii="Tahoma" w:hAnsi="Tahoma" w:cs="Tahoma"/>
          <w:b/>
        </w:rPr>
      </w:pPr>
      <w:r w:rsidRPr="00297F12">
        <w:rPr>
          <w:rFonts w:ascii="Tahoma" w:hAnsi="Tahoma" w:cs="Tahoma"/>
        </w:rPr>
        <w:t xml:space="preserve">Objet : </w:t>
      </w:r>
      <w:r>
        <w:rPr>
          <w:rFonts w:ascii="Tahoma" w:hAnsi="Tahoma" w:cs="Tahoma"/>
        </w:rPr>
        <w:t>Demande de prix Aspirateur Industrielle.</w:t>
      </w:r>
    </w:p>
    <w:p w:rsidR="007D6D16" w:rsidRPr="00297F12" w:rsidRDefault="007D6D16" w:rsidP="00514DEA">
      <w:pPr>
        <w:pStyle w:val="Header"/>
        <w:tabs>
          <w:tab w:val="left" w:pos="708"/>
        </w:tabs>
        <w:ind w:left="4536"/>
        <w:rPr>
          <w:rFonts w:ascii="Tahoma" w:hAnsi="Tahoma" w:cs="Tahoma"/>
          <w:b/>
        </w:rPr>
      </w:pPr>
    </w:p>
    <w:p w:rsidR="007D6D16" w:rsidRPr="00297F12" w:rsidRDefault="007D6D16" w:rsidP="00514DEA">
      <w:pPr>
        <w:pStyle w:val="Header"/>
        <w:tabs>
          <w:tab w:val="left" w:pos="708"/>
        </w:tabs>
        <w:ind w:left="1134"/>
        <w:rPr>
          <w:rFonts w:ascii="Tahoma" w:hAnsi="Tahoma" w:cs="Tahoma"/>
        </w:rPr>
      </w:pPr>
    </w:p>
    <w:p w:rsidR="007D6D16" w:rsidRPr="00297F12" w:rsidRDefault="007D6D16" w:rsidP="00514DEA">
      <w:pPr>
        <w:rPr>
          <w:rFonts w:ascii="Tahoma" w:hAnsi="Tahoma" w:cs="Tahoma"/>
        </w:rPr>
      </w:pPr>
      <w:r w:rsidRPr="00297F12">
        <w:rPr>
          <w:rFonts w:ascii="Tahoma" w:hAnsi="Tahoma" w:cs="Tahoma"/>
          <w:b/>
        </w:rPr>
        <w:tab/>
      </w:r>
      <w:r w:rsidRPr="00297F12">
        <w:rPr>
          <w:rFonts w:ascii="Tahoma" w:hAnsi="Tahoma" w:cs="Tahoma"/>
          <w:b/>
        </w:rPr>
        <w:tab/>
      </w:r>
      <w:r w:rsidRPr="00297F12">
        <w:rPr>
          <w:rFonts w:ascii="Tahoma" w:hAnsi="Tahoma" w:cs="Tahoma"/>
          <w:b/>
        </w:rPr>
        <w:tab/>
      </w:r>
    </w:p>
    <w:p w:rsidR="007D6D16" w:rsidRPr="00297F12" w:rsidRDefault="007D6D16" w:rsidP="00514DEA">
      <w:pPr>
        <w:rPr>
          <w:rFonts w:ascii="Tahoma" w:hAnsi="Tahoma" w:cs="Tahoma"/>
        </w:rPr>
      </w:pPr>
      <w:r w:rsidRPr="00297F12">
        <w:rPr>
          <w:rFonts w:ascii="Tahoma" w:hAnsi="Tahoma" w:cs="Tahoma"/>
        </w:rPr>
        <w:tab/>
        <w:t>Monsieur,</w:t>
      </w:r>
    </w:p>
    <w:p w:rsidR="007D6D16" w:rsidRPr="00297F12" w:rsidRDefault="007D6D16" w:rsidP="00514DEA">
      <w:pPr>
        <w:rPr>
          <w:rFonts w:ascii="Tahoma" w:hAnsi="Tahoma" w:cs="Tahoma"/>
        </w:rPr>
      </w:pPr>
    </w:p>
    <w:p w:rsidR="007D6D16" w:rsidRPr="00297F12" w:rsidRDefault="007D6D16" w:rsidP="00514DEA">
      <w:pPr>
        <w:rPr>
          <w:rFonts w:ascii="Tahoma" w:hAnsi="Tahoma" w:cs="Tahoma"/>
        </w:rPr>
      </w:pPr>
      <w:r w:rsidRPr="00297F12">
        <w:rPr>
          <w:rFonts w:ascii="Tahoma" w:hAnsi="Tahoma" w:cs="Tahoma"/>
        </w:rPr>
        <w:tab/>
        <w:t>Nous vous remercions pour votre demande, et avons le plaisir de vous proposer nos meilleures conditions de prix, délai, financement éventuel, pour la fourniture du matériel déterminé, suivant votre cahier des charges, ci-après :</w:t>
      </w:r>
    </w:p>
    <w:p w:rsidR="007D6D16" w:rsidRDefault="007D6D16" w:rsidP="00514DEA">
      <w:pPr>
        <w:rPr>
          <w:rFonts w:ascii="Tahoma" w:hAnsi="Tahoma" w:cs="Tahoma"/>
        </w:rPr>
      </w:pPr>
    </w:p>
    <w:p w:rsidR="007D6D16" w:rsidRPr="00297F12" w:rsidRDefault="007D6D16" w:rsidP="00514DEA">
      <w:pPr>
        <w:rPr>
          <w:rFonts w:ascii="Tahoma" w:hAnsi="Tahoma" w:cs="Tahoma"/>
        </w:rPr>
      </w:pPr>
    </w:p>
    <w:p w:rsidR="007D6D16" w:rsidRDefault="007D6D16" w:rsidP="00514DEA">
      <w:pPr>
        <w:pStyle w:val="BodyText3"/>
        <w:rPr>
          <w:rFonts w:ascii="Tahoma" w:hAnsi="Tahoma" w:cs="Tahoma"/>
        </w:rPr>
      </w:pPr>
    </w:p>
    <w:p w:rsidR="007D6D16" w:rsidRDefault="007D6D16" w:rsidP="00514DEA">
      <w:pPr>
        <w:pStyle w:val="BodyText3"/>
        <w:rPr>
          <w:rFonts w:ascii="Tahoma" w:hAnsi="Tahoma" w:cs="Tahoma"/>
        </w:rPr>
      </w:pPr>
      <w:r w:rsidRPr="00297F12">
        <w:rPr>
          <w:rFonts w:ascii="Tahoma" w:hAnsi="Tahoma" w:cs="Tahoma"/>
        </w:rPr>
        <w:t>CAHIER DES CHARGES :</w:t>
      </w:r>
    </w:p>
    <w:p w:rsidR="007D6D16" w:rsidRDefault="007D6D16" w:rsidP="00514DEA">
      <w:pPr>
        <w:pStyle w:val="BodyText3"/>
        <w:rPr>
          <w:rFonts w:ascii="Tahoma" w:hAnsi="Tahoma" w:cs="Tahoma"/>
        </w:rPr>
      </w:pPr>
    </w:p>
    <w:p w:rsidR="007D6D16" w:rsidRDefault="007D6D16" w:rsidP="00514DEA">
      <w:pPr>
        <w:pStyle w:val="BodyText3"/>
        <w:rPr>
          <w:rFonts w:ascii="Tahoma" w:hAnsi="Tahoma" w:cs="Tahoma"/>
        </w:rPr>
      </w:pPr>
    </w:p>
    <w:p w:rsidR="007D6D16" w:rsidRDefault="007D6D16" w:rsidP="00514DEA">
      <w:pPr>
        <w:pStyle w:val="BodyText3"/>
        <w:rPr>
          <w:rFonts w:ascii="Tahoma" w:hAnsi="Tahoma" w:cs="Tahoma"/>
        </w:rPr>
      </w:pPr>
      <w:r>
        <w:rPr>
          <w:rFonts w:ascii="Tahoma" w:hAnsi="Tahoma" w:cs="Tahoma"/>
        </w:rPr>
        <w:t>- Demande pour solution industrielle d’aspiration avec décolmatage.</w:t>
      </w:r>
    </w:p>
    <w:p w:rsidR="007D6D16" w:rsidRDefault="007D6D16" w:rsidP="00514DEA">
      <w:pPr>
        <w:pStyle w:val="BodyText3"/>
        <w:rPr>
          <w:rFonts w:ascii="Tahoma" w:hAnsi="Tahoma" w:cs="Tahoma"/>
        </w:rPr>
      </w:pPr>
    </w:p>
    <w:p w:rsidR="007D6D16" w:rsidRPr="00297F12" w:rsidRDefault="007D6D16" w:rsidP="00514DEA">
      <w:pPr>
        <w:pStyle w:val="BodyText3"/>
        <w:rPr>
          <w:rFonts w:ascii="Tahoma" w:hAnsi="Tahoma" w:cs="Tahoma"/>
        </w:rPr>
      </w:pPr>
      <w:r>
        <w:rPr>
          <w:rFonts w:ascii="Tahoma" w:hAnsi="Tahoma" w:cs="Tahoma"/>
        </w:rPr>
        <w:t xml:space="preserve">- Aspiration pour grains, concassés, poussières (Alimentation Animal) </w:t>
      </w:r>
    </w:p>
    <w:p w:rsidR="007D6D16" w:rsidRDefault="007D6D16" w:rsidP="00514DEA">
      <w:pPr>
        <w:pStyle w:val="BodyText3"/>
        <w:rPr>
          <w:rFonts w:ascii="Tahoma" w:hAnsi="Tahoma" w:cs="Tahoma"/>
        </w:rPr>
      </w:pPr>
    </w:p>
    <w:p w:rsidR="007D6D16" w:rsidRPr="00297F12" w:rsidRDefault="007D6D16" w:rsidP="00514DEA">
      <w:pPr>
        <w:pStyle w:val="BodyText3"/>
        <w:rPr>
          <w:rFonts w:ascii="Tahoma" w:hAnsi="Tahoma" w:cs="Tahoma"/>
        </w:rPr>
      </w:pPr>
    </w:p>
    <w:p w:rsidR="007D6D16" w:rsidRPr="00297F12" w:rsidRDefault="007D6D16" w:rsidP="00514DEA">
      <w:pPr>
        <w:pStyle w:val="BodyText3"/>
        <w:rPr>
          <w:rFonts w:ascii="Tahoma" w:hAnsi="Tahoma" w:cs="Tahoma"/>
          <w:b w:val="0"/>
        </w:rPr>
      </w:pPr>
      <w:r w:rsidRPr="00297F12">
        <w:rPr>
          <w:rFonts w:ascii="Tahoma" w:hAnsi="Tahoma" w:cs="Tahoma"/>
        </w:rPr>
        <w:t>NOTRE SOLUTION </w:t>
      </w:r>
      <w:r w:rsidRPr="00297F12">
        <w:rPr>
          <w:rFonts w:ascii="Tahoma" w:hAnsi="Tahoma" w:cs="Tahoma"/>
          <w:b w:val="0"/>
        </w:rPr>
        <w:t>détaillant la liste des différents matériels nécessaires au bon fonctionnement de l’installation, de la fabrication de l’air comprimé (à vos conditions de service) dans le local technique, à l’utilisation de celui-ci, soit :</w:t>
      </w:r>
    </w:p>
    <w:p w:rsidR="007D6D16" w:rsidRPr="00297F12" w:rsidRDefault="007D6D16" w:rsidP="00514DEA">
      <w:pPr>
        <w:pStyle w:val="Heading5"/>
        <w:rPr>
          <w:rFonts w:ascii="Tahoma" w:hAnsi="Tahoma" w:cs="Tahoma"/>
          <w:i w:val="0"/>
          <w:sz w:val="24"/>
          <w:szCs w:val="24"/>
        </w:rPr>
      </w:pPr>
      <w:r>
        <w:rPr>
          <w:noProof/>
        </w:rPr>
        <w:pict>
          <v:shape id="Image 0" o:spid="_x0000_s1027" type="#_x0000_t75" alt="3.png" style="position:absolute;margin-left:295.5pt;margin-top:26.8pt;width:258.75pt;height:275.25pt;z-index:-251657216;visibility:visible">
            <v:imagedata r:id="rId8" o:title=""/>
          </v:shape>
        </w:pict>
      </w:r>
      <w:r>
        <w:rPr>
          <w:rFonts w:ascii="Tahoma" w:hAnsi="Tahoma" w:cs="Tahoma"/>
          <w:i w:val="0"/>
          <w:sz w:val="24"/>
          <w:szCs w:val="24"/>
        </w:rPr>
        <w:t>I – ENSEMBLE D’ASPIRATION ELECTRIQUE SYST 50</w:t>
      </w:r>
      <w:r w:rsidRPr="00297F12">
        <w:rPr>
          <w:rFonts w:ascii="Tahoma" w:hAnsi="Tahoma" w:cs="Tahoma"/>
          <w:i w:val="0"/>
          <w:sz w:val="24"/>
          <w:szCs w:val="24"/>
        </w:rPr>
        <w:t xml:space="preserve">. </w:t>
      </w:r>
    </w:p>
    <w:p w:rsidR="007D6D16" w:rsidRDefault="007D6D16" w:rsidP="00514DEA">
      <w:pPr>
        <w:pStyle w:val="Header"/>
        <w:tabs>
          <w:tab w:val="left" w:pos="708"/>
        </w:tabs>
        <w:rPr>
          <w:rFonts w:ascii="Tahoma" w:hAnsi="Tahoma" w:cs="Tahoma"/>
        </w:rPr>
      </w:pPr>
      <w:r w:rsidRPr="00297F12">
        <w:rPr>
          <w:rFonts w:ascii="Tahoma" w:hAnsi="Tahoma" w:cs="Tahoma"/>
        </w:rPr>
        <w:tab/>
      </w:r>
    </w:p>
    <w:p w:rsidR="007D6D16" w:rsidRPr="00172258" w:rsidRDefault="007D6D16" w:rsidP="00172258">
      <w:pPr>
        <w:pStyle w:val="BodyText3"/>
        <w:jc w:val="both"/>
        <w:rPr>
          <w:rFonts w:ascii="Tahoma" w:hAnsi="Tahoma" w:cs="Tahoma"/>
          <w:b w:val="0"/>
        </w:rPr>
      </w:pPr>
      <w:r w:rsidRPr="00172258">
        <w:rPr>
          <w:rFonts w:ascii="Tahoma" w:hAnsi="Tahoma" w:cs="Tahoma"/>
          <w:b w:val="0"/>
        </w:rPr>
        <w:t>Système à deux cuves, conçu pour la récupération des</w:t>
      </w:r>
    </w:p>
    <w:p w:rsidR="007D6D16" w:rsidRPr="00172258" w:rsidRDefault="007D6D16" w:rsidP="00172258">
      <w:pPr>
        <w:pStyle w:val="BodyText3"/>
        <w:jc w:val="both"/>
        <w:rPr>
          <w:rFonts w:ascii="Tahoma" w:hAnsi="Tahoma" w:cs="Tahoma"/>
          <w:b w:val="0"/>
        </w:rPr>
      </w:pPr>
      <w:r w:rsidRPr="00172258">
        <w:rPr>
          <w:rFonts w:ascii="Tahoma" w:hAnsi="Tahoma" w:cs="Tahoma"/>
          <w:b w:val="0"/>
        </w:rPr>
        <w:t>déchets industriels. Cette puissante unité d'aspiration est</w:t>
      </w:r>
    </w:p>
    <w:p w:rsidR="007D6D16" w:rsidRPr="00172258" w:rsidRDefault="007D6D16" w:rsidP="00172258">
      <w:pPr>
        <w:pStyle w:val="BodyText3"/>
        <w:jc w:val="both"/>
        <w:rPr>
          <w:rFonts w:ascii="Tahoma" w:hAnsi="Tahoma" w:cs="Tahoma"/>
          <w:b w:val="0"/>
        </w:rPr>
      </w:pPr>
      <w:r w:rsidRPr="00172258">
        <w:rPr>
          <w:rFonts w:ascii="Tahoma" w:hAnsi="Tahoma" w:cs="Tahoma"/>
          <w:b w:val="0"/>
        </w:rPr>
        <w:t>équipée d'un silo et d'une pré séparation cyclonique avant</w:t>
      </w:r>
    </w:p>
    <w:p w:rsidR="007D6D16" w:rsidRPr="00172258" w:rsidRDefault="007D6D16" w:rsidP="00172258">
      <w:pPr>
        <w:pStyle w:val="BodyText3"/>
        <w:jc w:val="both"/>
        <w:rPr>
          <w:rFonts w:ascii="Tahoma" w:hAnsi="Tahoma" w:cs="Tahoma"/>
          <w:b w:val="0"/>
        </w:rPr>
      </w:pPr>
      <w:r w:rsidRPr="00172258">
        <w:rPr>
          <w:rFonts w:ascii="Tahoma" w:hAnsi="Tahoma" w:cs="Tahoma"/>
          <w:b w:val="0"/>
        </w:rPr>
        <w:t>le filtre absolu/HEPA, assurant la filtration efficace de</w:t>
      </w:r>
    </w:p>
    <w:p w:rsidR="007D6D16" w:rsidRPr="00172258" w:rsidRDefault="007D6D16" w:rsidP="00172258">
      <w:pPr>
        <w:pStyle w:val="BodyText3"/>
        <w:jc w:val="both"/>
        <w:rPr>
          <w:rFonts w:ascii="Tahoma" w:hAnsi="Tahoma" w:cs="Tahoma"/>
          <w:b w:val="0"/>
        </w:rPr>
      </w:pPr>
      <w:r w:rsidRPr="00172258">
        <w:rPr>
          <w:rFonts w:ascii="Tahoma" w:hAnsi="Tahoma" w:cs="Tahoma"/>
          <w:b w:val="0"/>
        </w:rPr>
        <w:t>grandes quantités de poussière. Le processus de</w:t>
      </w:r>
    </w:p>
    <w:p w:rsidR="007D6D16" w:rsidRPr="00172258" w:rsidRDefault="007D6D16" w:rsidP="00172258">
      <w:pPr>
        <w:pStyle w:val="BodyText3"/>
        <w:jc w:val="both"/>
        <w:rPr>
          <w:rFonts w:ascii="Tahoma" w:hAnsi="Tahoma" w:cs="Tahoma"/>
          <w:b w:val="0"/>
        </w:rPr>
      </w:pPr>
      <w:r w:rsidRPr="00172258">
        <w:rPr>
          <w:rFonts w:ascii="Tahoma" w:hAnsi="Tahoma" w:cs="Tahoma"/>
          <w:b w:val="0"/>
        </w:rPr>
        <w:t>nettoyage du filtre est simple et efficace. Spécialement</w:t>
      </w:r>
    </w:p>
    <w:p w:rsidR="007D6D16" w:rsidRPr="00172258" w:rsidRDefault="007D6D16" w:rsidP="00172258">
      <w:pPr>
        <w:pStyle w:val="BodyText3"/>
        <w:jc w:val="both"/>
        <w:rPr>
          <w:rFonts w:ascii="Tahoma" w:hAnsi="Tahoma" w:cs="Tahoma"/>
          <w:b w:val="0"/>
        </w:rPr>
      </w:pPr>
      <w:r w:rsidRPr="00172258">
        <w:rPr>
          <w:rFonts w:ascii="Tahoma" w:hAnsi="Tahoma" w:cs="Tahoma"/>
          <w:b w:val="0"/>
        </w:rPr>
        <w:t>conçu pour pivoter facilement, les roues sont blocables, la</w:t>
      </w:r>
    </w:p>
    <w:p w:rsidR="007D6D16" w:rsidRPr="00172258" w:rsidRDefault="007D6D16" w:rsidP="00172258">
      <w:pPr>
        <w:pStyle w:val="BodyText3"/>
        <w:jc w:val="both"/>
        <w:rPr>
          <w:rFonts w:ascii="Tahoma" w:hAnsi="Tahoma" w:cs="Tahoma"/>
          <w:b w:val="0"/>
        </w:rPr>
      </w:pPr>
      <w:r w:rsidRPr="00172258">
        <w:rPr>
          <w:rFonts w:ascii="Tahoma" w:hAnsi="Tahoma" w:cs="Tahoma"/>
          <w:b w:val="0"/>
        </w:rPr>
        <w:t>manipulation des charges lourdes est particulièrement</w:t>
      </w:r>
    </w:p>
    <w:p w:rsidR="007D6D16" w:rsidRPr="00172258" w:rsidRDefault="007D6D16" w:rsidP="00172258">
      <w:pPr>
        <w:pStyle w:val="BodyText3"/>
        <w:jc w:val="both"/>
        <w:rPr>
          <w:rFonts w:ascii="Tahoma" w:hAnsi="Tahoma" w:cs="Tahoma"/>
          <w:b w:val="0"/>
        </w:rPr>
      </w:pPr>
      <w:r w:rsidRPr="00172258">
        <w:rPr>
          <w:rFonts w:ascii="Tahoma" w:hAnsi="Tahoma" w:cs="Tahoma"/>
          <w:b w:val="0"/>
        </w:rPr>
        <w:t>facile. L'unité est équipée d'une vanne à contrepoids</w:t>
      </w:r>
    </w:p>
    <w:p w:rsidR="007D6D16" w:rsidRPr="00172258" w:rsidRDefault="007D6D16" w:rsidP="00172258">
      <w:pPr>
        <w:pStyle w:val="BodyText3"/>
        <w:jc w:val="both"/>
        <w:rPr>
          <w:rFonts w:ascii="Tahoma" w:hAnsi="Tahoma" w:cs="Tahoma"/>
          <w:b w:val="0"/>
        </w:rPr>
      </w:pPr>
      <w:r w:rsidRPr="00172258">
        <w:rPr>
          <w:rFonts w:ascii="Tahoma" w:hAnsi="Tahoma" w:cs="Tahoma"/>
          <w:b w:val="0"/>
        </w:rPr>
        <w:t>réglable pour la vidange automatique au-dessus des</w:t>
      </w:r>
    </w:p>
    <w:p w:rsidR="007D6D16" w:rsidRPr="00172258" w:rsidRDefault="007D6D16" w:rsidP="00172258">
      <w:pPr>
        <w:pStyle w:val="BodyText3"/>
        <w:jc w:val="both"/>
        <w:rPr>
          <w:rFonts w:ascii="Tahoma" w:hAnsi="Tahoma" w:cs="Tahoma"/>
          <w:b w:val="0"/>
        </w:rPr>
      </w:pPr>
      <w:r w:rsidRPr="00172258">
        <w:rPr>
          <w:rFonts w:ascii="Tahoma" w:hAnsi="Tahoma" w:cs="Tahoma"/>
          <w:b w:val="0"/>
        </w:rPr>
        <w:t>grilles où des vides ordures. Ce groupe est en outre prévu</w:t>
      </w:r>
    </w:p>
    <w:p w:rsidR="007D6D16" w:rsidRDefault="007D6D16" w:rsidP="00172258">
      <w:pPr>
        <w:pStyle w:val="BodyText3"/>
        <w:jc w:val="both"/>
        <w:rPr>
          <w:rFonts w:ascii="Tahoma" w:hAnsi="Tahoma" w:cs="Tahoma"/>
          <w:b w:val="0"/>
        </w:rPr>
      </w:pPr>
      <w:r w:rsidRPr="00172258">
        <w:rPr>
          <w:rFonts w:ascii="Tahoma" w:hAnsi="Tahoma" w:cs="Tahoma"/>
          <w:b w:val="0"/>
        </w:rPr>
        <w:t>pour être déplacé à l'aide d'un chariot élévateur.</w:t>
      </w:r>
    </w:p>
    <w:p w:rsidR="007D6D16" w:rsidRPr="00172258" w:rsidRDefault="007D6D16" w:rsidP="00172258">
      <w:pPr>
        <w:pStyle w:val="BodyText3"/>
        <w:jc w:val="both"/>
        <w:rPr>
          <w:rFonts w:ascii="Tahoma" w:hAnsi="Tahoma" w:cs="Tahoma"/>
          <w:b w:val="0"/>
        </w:rPr>
      </w:pPr>
    </w:p>
    <w:p w:rsidR="007D6D16" w:rsidRPr="00172258" w:rsidRDefault="007D6D16" w:rsidP="00172258">
      <w:pPr>
        <w:pStyle w:val="BodyText3"/>
        <w:jc w:val="both"/>
        <w:rPr>
          <w:rFonts w:ascii="Tahoma" w:hAnsi="Tahoma" w:cs="Tahoma"/>
          <w:b w:val="0"/>
        </w:rPr>
      </w:pPr>
      <w:r w:rsidRPr="00172258">
        <w:rPr>
          <w:rFonts w:ascii="Tahoma" w:hAnsi="Tahoma" w:cs="Tahoma"/>
          <w:b w:val="0"/>
        </w:rPr>
        <w:t>• Pré-séparation dans le silo</w:t>
      </w:r>
    </w:p>
    <w:p w:rsidR="007D6D16" w:rsidRPr="00172258" w:rsidRDefault="007D6D16" w:rsidP="00172258">
      <w:pPr>
        <w:pStyle w:val="BodyText3"/>
        <w:jc w:val="both"/>
        <w:rPr>
          <w:rFonts w:ascii="Tahoma" w:hAnsi="Tahoma" w:cs="Tahoma"/>
          <w:b w:val="0"/>
        </w:rPr>
      </w:pPr>
      <w:r w:rsidRPr="00172258">
        <w:rPr>
          <w:rFonts w:ascii="Tahoma" w:hAnsi="Tahoma" w:cs="Tahoma"/>
          <w:b w:val="0"/>
        </w:rPr>
        <w:t>• Vidange des produits dans le sac jetable</w:t>
      </w:r>
    </w:p>
    <w:p w:rsidR="007D6D16" w:rsidRPr="00172258" w:rsidRDefault="007D6D16" w:rsidP="00172258">
      <w:pPr>
        <w:pStyle w:val="BodyText3"/>
        <w:jc w:val="both"/>
        <w:rPr>
          <w:rFonts w:ascii="Tahoma" w:hAnsi="Tahoma" w:cs="Tahoma"/>
          <w:b w:val="0"/>
        </w:rPr>
      </w:pPr>
      <w:r w:rsidRPr="00172258">
        <w:rPr>
          <w:rFonts w:ascii="Tahoma" w:hAnsi="Tahoma" w:cs="Tahoma"/>
          <w:b w:val="0"/>
        </w:rPr>
        <w:t>• Nettoyage manuel du filtre par inversion de flux</w:t>
      </w:r>
    </w:p>
    <w:p w:rsidR="007D6D16" w:rsidRDefault="007D6D16" w:rsidP="00172258">
      <w:pPr>
        <w:rPr>
          <w:rFonts w:ascii="Arial" w:hAnsi="Arial" w:cs="Arial"/>
          <w:sz w:val="18"/>
          <w:szCs w:val="18"/>
        </w:rPr>
      </w:pPr>
    </w:p>
    <w:p w:rsidR="007D6D16" w:rsidRDefault="007D6D16" w:rsidP="00172258">
      <w:pPr>
        <w:rPr>
          <w:rFonts w:ascii="Tahoma" w:hAnsi="Tahoma" w:cs="Tahoma"/>
        </w:rPr>
      </w:pPr>
    </w:p>
    <w:p w:rsidR="007D6D16" w:rsidRDefault="007D6D16" w:rsidP="00172258">
      <w:pPr>
        <w:rPr>
          <w:rFonts w:ascii="Tahoma" w:hAnsi="Tahoma" w:cs="Tahoma"/>
        </w:rPr>
      </w:pPr>
      <w:r>
        <w:rPr>
          <w:noProof/>
        </w:rPr>
        <w:pict>
          <v:shape id="Image 1" o:spid="_x0000_s1028" type="#_x0000_t75" alt="4.jpg" style="position:absolute;margin-left:7.5pt;margin-top:1.5pt;width:495.75pt;height:344.25pt;z-index:-251656192;visibility:visible">
            <v:imagedata r:id="rId9" o:title=""/>
          </v:shape>
        </w:pict>
      </w:r>
    </w:p>
    <w:p w:rsidR="007D6D16" w:rsidRDefault="007D6D16" w:rsidP="00172258">
      <w:pPr>
        <w:rPr>
          <w:rFonts w:ascii="Tahoma" w:hAnsi="Tahoma" w:cs="Tahoma"/>
        </w:rPr>
      </w:pPr>
    </w:p>
    <w:p w:rsidR="007D6D16" w:rsidRDefault="007D6D16" w:rsidP="00172258">
      <w:pPr>
        <w:rPr>
          <w:rFonts w:ascii="Tahoma" w:hAnsi="Tahoma" w:cs="Tahoma"/>
        </w:rPr>
      </w:pPr>
    </w:p>
    <w:p w:rsidR="007D6D16" w:rsidRDefault="007D6D16" w:rsidP="00172258">
      <w:pPr>
        <w:rPr>
          <w:rFonts w:ascii="Tahoma" w:hAnsi="Tahoma" w:cs="Tahoma"/>
        </w:rPr>
      </w:pPr>
    </w:p>
    <w:p w:rsidR="007D6D16" w:rsidRDefault="007D6D16" w:rsidP="00172258">
      <w:pPr>
        <w:rPr>
          <w:rFonts w:ascii="Tahoma" w:hAnsi="Tahoma" w:cs="Tahoma"/>
        </w:rPr>
      </w:pPr>
    </w:p>
    <w:p w:rsidR="007D6D16" w:rsidRDefault="007D6D16" w:rsidP="00172258">
      <w:pPr>
        <w:rPr>
          <w:rFonts w:ascii="Tahoma" w:hAnsi="Tahoma" w:cs="Tahoma"/>
        </w:rPr>
      </w:pPr>
    </w:p>
    <w:p w:rsidR="007D6D16" w:rsidRDefault="007D6D16" w:rsidP="00172258">
      <w:pPr>
        <w:rPr>
          <w:rFonts w:ascii="Tahoma" w:hAnsi="Tahoma" w:cs="Tahoma"/>
        </w:rPr>
      </w:pPr>
    </w:p>
    <w:p w:rsidR="007D6D16" w:rsidRDefault="007D6D16" w:rsidP="00172258">
      <w:pPr>
        <w:rPr>
          <w:rFonts w:ascii="Tahoma" w:hAnsi="Tahoma" w:cs="Tahoma"/>
        </w:rPr>
      </w:pPr>
    </w:p>
    <w:p w:rsidR="007D6D16" w:rsidRPr="00297F12" w:rsidRDefault="007D6D16" w:rsidP="00172258">
      <w:pPr>
        <w:rPr>
          <w:rFonts w:ascii="Tahoma" w:hAnsi="Tahoma" w:cs="Tahoma"/>
        </w:rPr>
      </w:pPr>
    </w:p>
    <w:p w:rsidR="007D6D16" w:rsidRDefault="007D6D16" w:rsidP="00514DEA">
      <w:pPr>
        <w:rPr>
          <w:rFonts w:ascii="Tahoma" w:hAnsi="Tahoma" w:cs="Tahoma"/>
        </w:rPr>
      </w:pPr>
      <w:r>
        <w:rPr>
          <w:rFonts w:ascii="Tahoma" w:hAnsi="Tahoma" w:cs="Tahoma"/>
        </w:rPr>
        <w:tab/>
      </w: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514DEA">
      <w:pPr>
        <w:rPr>
          <w:rFonts w:ascii="Tahoma" w:hAnsi="Tahoma" w:cs="Tahoma"/>
        </w:rPr>
      </w:pPr>
    </w:p>
    <w:p w:rsidR="007D6D16" w:rsidRDefault="007D6D16" w:rsidP="003F4720">
      <w:pPr>
        <w:rPr>
          <w:rFonts w:ascii="Tahoma" w:hAnsi="Tahoma" w:cs="Tahoma"/>
          <w:b/>
        </w:rPr>
      </w:pPr>
      <w:r w:rsidRPr="00F2619F">
        <w:rPr>
          <w:rFonts w:ascii="Tahoma" w:hAnsi="Tahoma" w:cs="Tahoma"/>
          <w:b/>
        </w:rPr>
        <w:t xml:space="preserve">PU NET HT FRANCO DE L’ENSEMBLE </w:t>
      </w:r>
      <w:r>
        <w:rPr>
          <w:rFonts w:ascii="Tahoma" w:hAnsi="Tahoma" w:cs="Tahoma"/>
          <w:b/>
        </w:rPr>
        <w:t xml:space="preserve">  </w:t>
      </w:r>
      <w:r w:rsidRPr="00F2619F">
        <w:rPr>
          <w:rFonts w:ascii="Tahoma" w:hAnsi="Tahoma" w:cs="Tahoma"/>
          <w:b/>
        </w:rPr>
        <w:t xml:space="preserve">: </w:t>
      </w:r>
      <w:r>
        <w:rPr>
          <w:rFonts w:ascii="Tahoma" w:hAnsi="Tahoma" w:cs="Tahoma"/>
          <w:b/>
        </w:rPr>
        <w:t xml:space="preserve">  6540.00 € HT</w:t>
      </w:r>
    </w:p>
    <w:p w:rsidR="007D6D16" w:rsidRPr="003F4720" w:rsidRDefault="007D6D16" w:rsidP="003F4720">
      <w:pPr>
        <w:rPr>
          <w:rFonts w:ascii="Tahoma" w:hAnsi="Tahoma" w:cs="Tahoma"/>
          <w:b/>
        </w:rPr>
      </w:pPr>
      <w:r>
        <w:rPr>
          <w:rFonts w:ascii="Tahoma" w:hAnsi="Tahoma" w:cs="Tahoma"/>
        </w:rPr>
        <w:t xml:space="preserve">     </w:t>
      </w:r>
    </w:p>
    <w:p w:rsidR="007D6D16" w:rsidRPr="00297F12" w:rsidRDefault="007D6D16" w:rsidP="00514DEA">
      <w:pPr>
        <w:pStyle w:val="Heading5"/>
        <w:rPr>
          <w:rFonts w:ascii="Tahoma" w:hAnsi="Tahoma" w:cs="Tahoma"/>
          <w:i w:val="0"/>
          <w:sz w:val="24"/>
          <w:szCs w:val="24"/>
        </w:rPr>
      </w:pPr>
      <w:r>
        <w:rPr>
          <w:rFonts w:ascii="Tahoma" w:hAnsi="Tahoma" w:cs="Tahoma"/>
          <w:i w:val="0"/>
          <w:sz w:val="24"/>
          <w:szCs w:val="24"/>
        </w:rPr>
        <w:t>II</w:t>
      </w:r>
      <w:r w:rsidRPr="00297F12">
        <w:rPr>
          <w:rFonts w:ascii="Tahoma" w:hAnsi="Tahoma" w:cs="Tahoma"/>
          <w:i w:val="0"/>
          <w:sz w:val="24"/>
          <w:szCs w:val="24"/>
        </w:rPr>
        <w:t xml:space="preserve"> – GENERALITES</w:t>
      </w:r>
    </w:p>
    <w:p w:rsidR="007D6D16" w:rsidRPr="00297F12" w:rsidRDefault="007D6D16" w:rsidP="00514DEA">
      <w:pPr>
        <w:rPr>
          <w:rFonts w:ascii="Tahoma" w:hAnsi="Tahoma" w:cs="Tahoma"/>
        </w:rPr>
      </w:pPr>
    </w:p>
    <w:p w:rsidR="007D6D16" w:rsidRPr="00297F12" w:rsidRDefault="007D6D16" w:rsidP="00514DEA">
      <w:pPr>
        <w:rPr>
          <w:rFonts w:ascii="Tahoma" w:hAnsi="Tahoma" w:cs="Tahoma"/>
          <w:b/>
        </w:rPr>
      </w:pPr>
      <w:r w:rsidRPr="00297F12">
        <w:rPr>
          <w:rFonts w:ascii="Tahoma" w:hAnsi="Tahoma" w:cs="Tahoma"/>
          <w:b/>
        </w:rPr>
        <w:t xml:space="preserve">. Délai de l’ensemble : </w:t>
      </w:r>
      <w:r>
        <w:rPr>
          <w:rFonts w:ascii="Tahoma" w:hAnsi="Tahoma" w:cs="Tahoma"/>
          <w:b/>
        </w:rPr>
        <w:t xml:space="preserve">2 à 3 semaines </w:t>
      </w:r>
    </w:p>
    <w:p w:rsidR="007D6D16" w:rsidRPr="00297F12" w:rsidRDefault="007D6D16" w:rsidP="00514DEA">
      <w:pPr>
        <w:rPr>
          <w:rFonts w:ascii="Tahoma" w:hAnsi="Tahoma" w:cs="Tahoma"/>
          <w:b/>
        </w:rPr>
      </w:pPr>
    </w:p>
    <w:p w:rsidR="007D6D16" w:rsidRPr="00297F12" w:rsidRDefault="007D6D16" w:rsidP="00514DEA">
      <w:pPr>
        <w:rPr>
          <w:rFonts w:ascii="Tahoma" w:hAnsi="Tahoma" w:cs="Tahoma"/>
        </w:rPr>
      </w:pPr>
      <w:r w:rsidRPr="00297F12">
        <w:rPr>
          <w:rFonts w:ascii="Tahoma" w:hAnsi="Tahoma" w:cs="Tahoma"/>
          <w:b/>
        </w:rPr>
        <w:t>. Garanties :</w:t>
      </w:r>
      <w:r w:rsidRPr="00297F12">
        <w:rPr>
          <w:rFonts w:ascii="Tahoma" w:hAnsi="Tahoma" w:cs="Tahoma"/>
        </w:rPr>
        <w:t xml:space="preserve"> </w:t>
      </w:r>
      <w:r>
        <w:rPr>
          <w:rFonts w:ascii="Tahoma" w:hAnsi="Tahoma" w:cs="Tahoma"/>
        </w:rPr>
        <w:t>1</w:t>
      </w:r>
      <w:r w:rsidRPr="00297F12">
        <w:rPr>
          <w:rFonts w:ascii="Tahoma" w:hAnsi="Tahoma" w:cs="Tahoma"/>
        </w:rPr>
        <w:t xml:space="preserve"> an </w:t>
      </w:r>
      <w:r>
        <w:rPr>
          <w:rFonts w:ascii="Tahoma" w:hAnsi="Tahoma" w:cs="Tahoma"/>
        </w:rPr>
        <w:t>matériels, P et MO</w:t>
      </w:r>
    </w:p>
    <w:p w:rsidR="007D6D16" w:rsidRPr="00297F12" w:rsidRDefault="007D6D16" w:rsidP="00514DEA">
      <w:pPr>
        <w:rPr>
          <w:rFonts w:ascii="Tahoma" w:hAnsi="Tahoma" w:cs="Tahoma"/>
        </w:rPr>
      </w:pPr>
      <w:r w:rsidRPr="00297F12">
        <w:rPr>
          <w:rFonts w:ascii="Tahoma" w:hAnsi="Tahoma" w:cs="Tahoma"/>
        </w:rPr>
        <w:tab/>
        <w:t xml:space="preserve">            </w:t>
      </w:r>
    </w:p>
    <w:p w:rsidR="007D6D16" w:rsidRPr="00297F12" w:rsidRDefault="007D6D16" w:rsidP="00514DEA">
      <w:pPr>
        <w:rPr>
          <w:rFonts w:ascii="Tahoma" w:hAnsi="Tahoma" w:cs="Tahoma"/>
        </w:rPr>
      </w:pPr>
      <w:r w:rsidRPr="007B63CF">
        <w:rPr>
          <w:rFonts w:ascii="Tahoma" w:hAnsi="Tahoma" w:cs="Tahoma"/>
          <w:b/>
        </w:rPr>
        <w:t>. SAV et pièces détachées</w:t>
      </w:r>
      <w:r w:rsidRPr="00297F12">
        <w:rPr>
          <w:rFonts w:ascii="Tahoma" w:hAnsi="Tahoma" w:cs="Tahoma"/>
        </w:rPr>
        <w:t xml:space="preserve"> assurés par notre équipe de techniciens, dans les meilleurs délais.</w:t>
      </w:r>
    </w:p>
    <w:p w:rsidR="007D6D16" w:rsidRPr="00297F12" w:rsidRDefault="007D6D16" w:rsidP="00514DEA">
      <w:pPr>
        <w:rPr>
          <w:rFonts w:ascii="Tahoma" w:hAnsi="Tahoma" w:cs="Tahoma"/>
        </w:rPr>
      </w:pPr>
    </w:p>
    <w:p w:rsidR="007D6D16" w:rsidRPr="00297F12" w:rsidRDefault="007D6D16" w:rsidP="00514DEA">
      <w:pPr>
        <w:rPr>
          <w:rFonts w:ascii="Tahoma" w:hAnsi="Tahoma" w:cs="Tahoma"/>
        </w:rPr>
      </w:pPr>
      <w:r w:rsidRPr="00297F12">
        <w:rPr>
          <w:rFonts w:ascii="Tahoma" w:hAnsi="Tahoma" w:cs="Tahoma"/>
          <w:b/>
        </w:rPr>
        <w:t xml:space="preserve">. Révision de prix : </w:t>
      </w:r>
      <w:r w:rsidRPr="00297F12">
        <w:rPr>
          <w:rFonts w:ascii="Tahoma" w:hAnsi="Tahoma" w:cs="Tahoma"/>
        </w:rPr>
        <w:t>Nous nous réservons le droit de revoir les prix indiqués plus haut, dans le cas de l’application d’un cahier des charges aux conditions administratives  techniques ou commerciales autres que celles stipulées dans le présent devis.</w:t>
      </w:r>
    </w:p>
    <w:p w:rsidR="007D6D16" w:rsidRPr="00297F12" w:rsidRDefault="007D6D16" w:rsidP="00514DEA">
      <w:pPr>
        <w:rPr>
          <w:rFonts w:ascii="Tahoma" w:hAnsi="Tahoma" w:cs="Tahoma"/>
        </w:rPr>
      </w:pPr>
    </w:p>
    <w:p w:rsidR="007D6D16" w:rsidRPr="00297F12" w:rsidRDefault="007D6D16" w:rsidP="00514DEA">
      <w:pPr>
        <w:rPr>
          <w:rFonts w:ascii="Tahoma" w:hAnsi="Tahoma" w:cs="Tahoma"/>
          <w:b/>
          <w:bCs/>
        </w:rPr>
      </w:pPr>
      <w:r w:rsidRPr="00297F12">
        <w:rPr>
          <w:rFonts w:ascii="Tahoma" w:hAnsi="Tahoma" w:cs="Tahoma"/>
          <w:b/>
        </w:rPr>
        <w:t>. Réserve de propriété :</w:t>
      </w:r>
      <w:r w:rsidRPr="00297F12">
        <w:rPr>
          <w:rFonts w:ascii="Tahoma" w:hAnsi="Tahoma" w:cs="Tahoma"/>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7D6D16" w:rsidRPr="00297F12" w:rsidRDefault="007D6D16" w:rsidP="00514DEA">
      <w:pPr>
        <w:rPr>
          <w:rFonts w:ascii="Tahoma" w:hAnsi="Tahoma" w:cs="Tahoma"/>
        </w:rPr>
      </w:pPr>
    </w:p>
    <w:p w:rsidR="007D6D16" w:rsidRPr="00297F12" w:rsidRDefault="007D6D16" w:rsidP="00514DEA">
      <w:pPr>
        <w:rPr>
          <w:rFonts w:ascii="Tahoma" w:hAnsi="Tahoma" w:cs="Tahoma"/>
        </w:rPr>
      </w:pPr>
      <w:r w:rsidRPr="00297F12">
        <w:rPr>
          <w:rFonts w:ascii="Tahoma" w:hAnsi="Tahoma" w:cs="Tahoma"/>
        </w:rPr>
        <w:t xml:space="preserve">. </w:t>
      </w:r>
      <w:r w:rsidRPr="00297F12">
        <w:rPr>
          <w:rFonts w:ascii="Tahoma" w:hAnsi="Tahoma" w:cs="Tahoma"/>
          <w:b/>
        </w:rPr>
        <w:t xml:space="preserve">Devis </w:t>
      </w:r>
      <w:r w:rsidRPr="00297F12">
        <w:rPr>
          <w:rFonts w:ascii="Tahoma" w:hAnsi="Tahoma" w:cs="Tahoma"/>
        </w:rPr>
        <w:t>estimatif et servant de cahier des charges, compte tenu des éléments en notre possession et à affiner ensemble.</w:t>
      </w:r>
    </w:p>
    <w:p w:rsidR="007D6D16" w:rsidRPr="00297F12" w:rsidRDefault="007D6D16" w:rsidP="00514DEA">
      <w:pPr>
        <w:rPr>
          <w:rFonts w:ascii="Tahoma" w:hAnsi="Tahoma" w:cs="Tahoma"/>
        </w:rPr>
      </w:pPr>
    </w:p>
    <w:p w:rsidR="007D6D16" w:rsidRPr="00297F12" w:rsidRDefault="007D6D16" w:rsidP="00514DEA">
      <w:pPr>
        <w:rPr>
          <w:rFonts w:ascii="Tahoma" w:hAnsi="Tahoma" w:cs="Tahoma"/>
        </w:rPr>
      </w:pPr>
      <w:r w:rsidRPr="00297F12">
        <w:rPr>
          <w:rFonts w:ascii="Tahoma" w:hAnsi="Tahoma" w:cs="Tahoma"/>
        </w:rPr>
        <w:t>. D’une manière générale, n’est pas compris tout ce qui n’est pas explicitement décrit dans notre offre (notamment étanchéités toiture, mise aux normes éventuelle, tranchées…)</w:t>
      </w:r>
    </w:p>
    <w:p w:rsidR="007D6D16" w:rsidRPr="00297F12" w:rsidRDefault="007D6D16" w:rsidP="00514DEA">
      <w:pPr>
        <w:rPr>
          <w:rFonts w:ascii="Tahoma" w:hAnsi="Tahoma" w:cs="Tahoma"/>
        </w:rPr>
      </w:pPr>
    </w:p>
    <w:p w:rsidR="007D6D16" w:rsidRPr="00297F12" w:rsidRDefault="007D6D16" w:rsidP="00514DEA">
      <w:pPr>
        <w:rPr>
          <w:rFonts w:ascii="Tahoma" w:hAnsi="Tahoma" w:cs="Tahoma"/>
        </w:rPr>
      </w:pPr>
      <w:r w:rsidRPr="00297F12">
        <w:rPr>
          <w:rFonts w:ascii="Tahoma" w:hAnsi="Tahoma" w:cs="Tahoma"/>
          <w:b/>
        </w:rPr>
        <w:t>. Règlement :</w:t>
      </w:r>
      <w:r w:rsidRPr="00297F12">
        <w:rPr>
          <w:rFonts w:ascii="Tahoma" w:hAnsi="Tahoma" w:cs="Tahoma"/>
        </w:rPr>
        <w:t xml:space="preserve"> 30% à la commande par chèque</w:t>
      </w:r>
    </w:p>
    <w:p w:rsidR="007D6D16" w:rsidRPr="00297F12" w:rsidRDefault="007D6D16" w:rsidP="00514DEA">
      <w:pPr>
        <w:rPr>
          <w:rFonts w:ascii="Tahoma" w:hAnsi="Tahoma" w:cs="Tahoma"/>
        </w:rPr>
      </w:pPr>
      <w:r w:rsidRPr="00297F12">
        <w:rPr>
          <w:rFonts w:ascii="Tahoma" w:hAnsi="Tahoma" w:cs="Tahoma"/>
        </w:rPr>
        <w:tab/>
        <w:t xml:space="preserve">             30% au démarrage des travaux par chèque</w:t>
      </w:r>
    </w:p>
    <w:p w:rsidR="007D6D16" w:rsidRPr="00297F12" w:rsidRDefault="007D6D16" w:rsidP="00514DEA">
      <w:pPr>
        <w:rPr>
          <w:rFonts w:ascii="Tahoma" w:hAnsi="Tahoma" w:cs="Tahoma"/>
        </w:rPr>
      </w:pPr>
      <w:r w:rsidRPr="00297F12">
        <w:rPr>
          <w:rFonts w:ascii="Tahoma" w:hAnsi="Tahoma" w:cs="Tahoma"/>
        </w:rPr>
        <w:tab/>
        <w:t xml:space="preserve">             Solde à la fin des travaux par chèque</w:t>
      </w:r>
    </w:p>
    <w:p w:rsidR="007D6D16" w:rsidRPr="00297F12" w:rsidRDefault="007D6D16" w:rsidP="00514DEA">
      <w:pPr>
        <w:rPr>
          <w:rFonts w:ascii="Tahoma" w:hAnsi="Tahoma" w:cs="Tahoma"/>
        </w:rPr>
      </w:pPr>
    </w:p>
    <w:p w:rsidR="007D6D16" w:rsidRPr="00297F12" w:rsidRDefault="007D6D16" w:rsidP="00514DEA">
      <w:pPr>
        <w:autoSpaceDE w:val="0"/>
        <w:autoSpaceDN w:val="0"/>
        <w:adjustRightInd w:val="0"/>
        <w:ind w:firstLine="1134"/>
        <w:rPr>
          <w:rFonts w:ascii="Tahoma" w:hAnsi="Tahoma" w:cs="Tahoma"/>
          <w:color w:val="000000"/>
        </w:rPr>
      </w:pPr>
      <w:r w:rsidRPr="00297F12">
        <w:rPr>
          <w:rFonts w:ascii="Tahoma" w:hAnsi="Tahoma" w:cs="Tahoma"/>
        </w:rPr>
        <w:t xml:space="preserve">       </w:t>
      </w:r>
      <w:r w:rsidRPr="00297F12">
        <w:rPr>
          <w:rFonts w:ascii="Tahoma" w:hAnsi="Tahoma" w:cs="Tahoma"/>
          <w:color w:val="000000"/>
        </w:rPr>
        <w:t xml:space="preserve">Ou en </w:t>
      </w:r>
      <w:r>
        <w:rPr>
          <w:rFonts w:ascii="Tahoma" w:hAnsi="Tahoma" w:cs="Tahoma"/>
          <w:color w:val="000000"/>
        </w:rPr>
        <w:t xml:space="preserve">LOA (VR de 130.80 €) </w:t>
      </w:r>
      <w:r w:rsidRPr="00297F12">
        <w:rPr>
          <w:rFonts w:ascii="Tahoma" w:hAnsi="Tahoma" w:cs="Tahoma"/>
          <w:color w:val="000000"/>
        </w:rPr>
        <w:t xml:space="preserve">pour les avantages </w:t>
      </w:r>
      <w:r>
        <w:rPr>
          <w:rFonts w:ascii="Tahoma" w:hAnsi="Tahoma" w:cs="Tahoma"/>
          <w:color w:val="000000"/>
        </w:rPr>
        <w:t>v</w:t>
      </w:r>
      <w:r w:rsidRPr="00297F12">
        <w:rPr>
          <w:rFonts w:ascii="Tahoma" w:hAnsi="Tahoma" w:cs="Tahoma"/>
          <w:color w:val="000000"/>
        </w:rPr>
        <w:t>us ensemble liés à l’économie d’avance de TVA, de TP (ou dispositifs de substitution à celle-ci), etc…, permettant de passer les loyers (matériels et MO/Déplacements) ainsi créés en charge et ainsi réaliser une économie d’impôts substantielle ; soit sur 3, 4 ou 5 ans :</w:t>
      </w:r>
    </w:p>
    <w:p w:rsidR="007D6D16" w:rsidRPr="00297F12" w:rsidRDefault="007D6D16" w:rsidP="00514DEA">
      <w:pPr>
        <w:autoSpaceDE w:val="0"/>
        <w:autoSpaceDN w:val="0"/>
        <w:adjustRightInd w:val="0"/>
        <w:rPr>
          <w:rFonts w:ascii="Tahoma" w:hAnsi="Tahoma" w:cs="Tahoma"/>
          <w:color w:val="000000"/>
        </w:rPr>
      </w:pPr>
    </w:p>
    <w:p w:rsidR="007D6D16" w:rsidRPr="00297F12" w:rsidRDefault="007D6D16" w:rsidP="00514DEA">
      <w:pPr>
        <w:autoSpaceDE w:val="0"/>
        <w:autoSpaceDN w:val="0"/>
        <w:adjustRightInd w:val="0"/>
        <w:rPr>
          <w:rFonts w:ascii="Tahoma" w:hAnsi="Tahoma" w:cs="Tahoma"/>
          <w:color w:val="000000"/>
        </w:rPr>
      </w:pPr>
      <w:r w:rsidRPr="00297F12">
        <w:rPr>
          <w:rFonts w:ascii="Tahoma" w:hAnsi="Tahoma" w:cs="Tahoma"/>
          <w:color w:val="000000"/>
        </w:rPr>
        <w:tab/>
        <w:t>36 mensualités de €</w:t>
      </w:r>
      <w:r>
        <w:rPr>
          <w:rFonts w:ascii="Tahoma" w:hAnsi="Tahoma" w:cs="Tahoma"/>
          <w:color w:val="000000"/>
        </w:rPr>
        <w:t xml:space="preserve"> 213.53 </w:t>
      </w:r>
      <w:r w:rsidRPr="00297F12">
        <w:rPr>
          <w:rFonts w:ascii="Tahoma" w:hAnsi="Tahoma" w:cs="Tahoma"/>
          <w:color w:val="000000"/>
        </w:rPr>
        <w:t xml:space="preserve"> HT</w:t>
      </w:r>
    </w:p>
    <w:p w:rsidR="007D6D16" w:rsidRPr="00297F12" w:rsidRDefault="007D6D16" w:rsidP="00514DEA">
      <w:pPr>
        <w:autoSpaceDE w:val="0"/>
        <w:autoSpaceDN w:val="0"/>
        <w:adjustRightInd w:val="0"/>
        <w:rPr>
          <w:rFonts w:ascii="Tahoma" w:hAnsi="Tahoma" w:cs="Tahoma"/>
          <w:color w:val="000000"/>
        </w:rPr>
      </w:pPr>
      <w:r w:rsidRPr="00297F12">
        <w:rPr>
          <w:rFonts w:ascii="Tahoma" w:hAnsi="Tahoma" w:cs="Tahoma"/>
          <w:color w:val="000000"/>
        </w:rPr>
        <w:tab/>
        <w:t xml:space="preserve">48 mensualités de € </w:t>
      </w:r>
      <w:r>
        <w:rPr>
          <w:rFonts w:ascii="Tahoma" w:hAnsi="Tahoma" w:cs="Tahoma"/>
          <w:color w:val="000000"/>
        </w:rPr>
        <w:t xml:space="preserve">168.41  </w:t>
      </w:r>
      <w:r w:rsidRPr="00297F12">
        <w:rPr>
          <w:rFonts w:ascii="Tahoma" w:hAnsi="Tahoma" w:cs="Tahoma"/>
          <w:color w:val="000000"/>
        </w:rPr>
        <w:t>HT</w:t>
      </w:r>
    </w:p>
    <w:p w:rsidR="007D6D16" w:rsidRPr="00297F12" w:rsidRDefault="007D6D16" w:rsidP="00514DEA">
      <w:pPr>
        <w:autoSpaceDE w:val="0"/>
        <w:autoSpaceDN w:val="0"/>
        <w:adjustRightInd w:val="0"/>
        <w:rPr>
          <w:rFonts w:ascii="Tahoma" w:hAnsi="Tahoma" w:cs="Tahoma"/>
          <w:color w:val="000000"/>
        </w:rPr>
      </w:pPr>
      <w:r w:rsidRPr="00297F12">
        <w:rPr>
          <w:rFonts w:ascii="Tahoma" w:hAnsi="Tahoma" w:cs="Tahoma"/>
          <w:color w:val="000000"/>
        </w:rPr>
        <w:tab/>
        <w:t>60 mensualités de €</w:t>
      </w:r>
      <w:r>
        <w:rPr>
          <w:rFonts w:ascii="Tahoma" w:hAnsi="Tahoma" w:cs="Tahoma"/>
          <w:color w:val="000000"/>
        </w:rPr>
        <w:t xml:space="preserve"> 142.44 </w:t>
      </w:r>
      <w:r w:rsidRPr="00297F12">
        <w:rPr>
          <w:rFonts w:ascii="Tahoma" w:hAnsi="Tahoma" w:cs="Tahoma"/>
          <w:color w:val="000000"/>
        </w:rPr>
        <w:t xml:space="preserve"> HT</w:t>
      </w:r>
    </w:p>
    <w:p w:rsidR="007D6D16" w:rsidRPr="00297F12" w:rsidRDefault="007D6D16" w:rsidP="00514DEA">
      <w:pPr>
        <w:autoSpaceDE w:val="0"/>
        <w:autoSpaceDN w:val="0"/>
        <w:adjustRightInd w:val="0"/>
        <w:rPr>
          <w:rFonts w:ascii="Tahoma" w:hAnsi="Tahoma" w:cs="Tahoma"/>
          <w:color w:val="000000"/>
        </w:rPr>
      </w:pPr>
    </w:p>
    <w:p w:rsidR="007D6D16" w:rsidRPr="00297F12" w:rsidRDefault="007D6D16" w:rsidP="00514DEA">
      <w:pPr>
        <w:autoSpaceDE w:val="0"/>
        <w:autoSpaceDN w:val="0"/>
        <w:adjustRightInd w:val="0"/>
        <w:rPr>
          <w:rFonts w:ascii="Tahoma" w:hAnsi="Tahoma" w:cs="Tahoma"/>
          <w:color w:val="000000"/>
        </w:rPr>
      </w:pPr>
      <w:r w:rsidRPr="00297F12">
        <w:rPr>
          <w:rFonts w:ascii="Tahoma" w:hAnsi="Tahoma" w:cs="Tahoma"/>
          <w:color w:val="000000"/>
        </w:rPr>
        <w:t xml:space="preserve">Solution nous semblant plus avantageuse dans votre cas et qui préserve votre fond de trésorerie </w:t>
      </w:r>
    </w:p>
    <w:p w:rsidR="007D6D16" w:rsidRPr="00297F12" w:rsidRDefault="007D6D16" w:rsidP="00514DEA">
      <w:pPr>
        <w:autoSpaceDE w:val="0"/>
        <w:autoSpaceDN w:val="0"/>
        <w:adjustRightInd w:val="0"/>
        <w:rPr>
          <w:rFonts w:ascii="Tahoma" w:hAnsi="Tahoma" w:cs="Tahoma"/>
          <w:b/>
          <w:bCs/>
          <w:color w:val="000000"/>
        </w:rPr>
      </w:pPr>
    </w:p>
    <w:p w:rsidR="007D6D16" w:rsidRPr="00297F12" w:rsidRDefault="007D6D16" w:rsidP="00514DEA">
      <w:pPr>
        <w:rPr>
          <w:rFonts w:ascii="Tahoma" w:hAnsi="Tahoma" w:cs="Tahoma"/>
          <w:b/>
        </w:rPr>
      </w:pPr>
      <w:r w:rsidRPr="00297F12">
        <w:rPr>
          <w:rFonts w:ascii="Tahoma" w:hAnsi="Tahoma" w:cs="Tahoma"/>
          <w:b/>
        </w:rPr>
        <w:t>. Validité de l’offre :</w:t>
      </w:r>
      <w:r>
        <w:rPr>
          <w:rFonts w:ascii="Tahoma" w:hAnsi="Tahoma" w:cs="Tahoma"/>
          <w:b/>
        </w:rPr>
        <w:t xml:space="preserve"> Décembre 2011</w:t>
      </w:r>
    </w:p>
    <w:p w:rsidR="007D6D16" w:rsidRPr="00297F12" w:rsidRDefault="007D6D16" w:rsidP="00514DEA">
      <w:pPr>
        <w:rPr>
          <w:rFonts w:ascii="Tahoma" w:hAnsi="Tahoma" w:cs="Tahoma"/>
        </w:rPr>
      </w:pPr>
    </w:p>
    <w:p w:rsidR="007D6D16" w:rsidRPr="00297F12" w:rsidRDefault="007D6D16" w:rsidP="00514DEA">
      <w:pPr>
        <w:ind w:firstLine="1134"/>
        <w:rPr>
          <w:rFonts w:ascii="Tahoma" w:hAnsi="Tahoma" w:cs="Tahoma"/>
        </w:rPr>
      </w:pPr>
      <w:r w:rsidRPr="00297F12">
        <w:rPr>
          <w:rFonts w:ascii="Tahoma" w:hAnsi="Tahoma" w:cs="Tahoma"/>
        </w:rPr>
        <w:t>Espérant répondre à vos attentes, nous nous tenons à votre entière disposition pour tout renseignement complémentaire et vous remercions pour la confiance que vous nous témoignez en nous consultant.</w:t>
      </w:r>
    </w:p>
    <w:p w:rsidR="007D6D16" w:rsidRPr="00297F12" w:rsidRDefault="007D6D16" w:rsidP="00514DEA">
      <w:pPr>
        <w:rPr>
          <w:rFonts w:ascii="Tahoma" w:hAnsi="Tahoma" w:cs="Tahoma"/>
        </w:rPr>
      </w:pPr>
    </w:p>
    <w:p w:rsidR="007D6D16" w:rsidRPr="00297F12" w:rsidRDefault="007D6D16" w:rsidP="00514DEA">
      <w:pPr>
        <w:rPr>
          <w:rFonts w:ascii="Tahoma" w:hAnsi="Tahoma" w:cs="Tahoma"/>
        </w:rPr>
      </w:pPr>
      <w:r w:rsidRPr="00297F12">
        <w:rPr>
          <w:rFonts w:ascii="Tahoma" w:hAnsi="Tahoma" w:cs="Tahoma"/>
        </w:rPr>
        <w:t>Courtoisement.</w:t>
      </w:r>
    </w:p>
    <w:p w:rsidR="007D6D16" w:rsidRPr="00297F12" w:rsidRDefault="007D6D16" w:rsidP="00514DEA">
      <w:pPr>
        <w:rPr>
          <w:rFonts w:ascii="Tahoma" w:hAnsi="Tahoma" w:cs="Tahoma"/>
        </w:rPr>
      </w:pPr>
    </w:p>
    <w:p w:rsidR="007D6D16" w:rsidRPr="00297F12" w:rsidRDefault="007D6D16" w:rsidP="00514DEA">
      <w:pPr>
        <w:pStyle w:val="BodyText2"/>
        <w:jc w:val="left"/>
        <w:rPr>
          <w:rFonts w:ascii="Tahoma" w:hAnsi="Tahoma" w:cs="Tahoma"/>
          <w:sz w:val="24"/>
          <w:szCs w:val="24"/>
        </w:rPr>
      </w:pPr>
      <w:r w:rsidRPr="00297F12">
        <w:rPr>
          <w:rFonts w:ascii="Tahoma" w:hAnsi="Tahoma" w:cs="Tahoma"/>
          <w:sz w:val="24"/>
          <w:szCs w:val="24"/>
        </w:rPr>
        <w:t>Le service commercial</w:t>
      </w:r>
    </w:p>
    <w:p w:rsidR="007D6D16" w:rsidRPr="00297F12" w:rsidRDefault="007D6D16" w:rsidP="00514DEA">
      <w:pPr>
        <w:pStyle w:val="BodyText2"/>
        <w:jc w:val="left"/>
        <w:rPr>
          <w:rFonts w:ascii="Tahoma" w:hAnsi="Tahoma" w:cs="Tahoma"/>
          <w:sz w:val="24"/>
          <w:szCs w:val="24"/>
        </w:rPr>
      </w:pPr>
    </w:p>
    <w:p w:rsidR="007D6D16" w:rsidRDefault="007D6D16" w:rsidP="00514DEA">
      <w:pPr>
        <w:pStyle w:val="BodyText2"/>
        <w:jc w:val="left"/>
        <w:rPr>
          <w:rFonts w:ascii="Tahoma" w:hAnsi="Tahoma" w:cs="Tahoma"/>
          <w:sz w:val="24"/>
          <w:szCs w:val="24"/>
        </w:rPr>
      </w:pPr>
    </w:p>
    <w:p w:rsidR="007D6D16" w:rsidRDefault="007D6D16" w:rsidP="00514DEA">
      <w:pPr>
        <w:pStyle w:val="BodyText2"/>
        <w:jc w:val="left"/>
        <w:rPr>
          <w:rFonts w:ascii="Tahoma" w:hAnsi="Tahoma" w:cs="Tahoma"/>
          <w:sz w:val="24"/>
          <w:szCs w:val="24"/>
        </w:rPr>
      </w:pPr>
    </w:p>
    <w:p w:rsidR="007D6D16" w:rsidRPr="00297F12" w:rsidRDefault="007D6D16" w:rsidP="00514DEA">
      <w:pPr>
        <w:pStyle w:val="BodyText2"/>
        <w:jc w:val="left"/>
        <w:rPr>
          <w:rFonts w:ascii="Tahoma" w:hAnsi="Tahoma" w:cs="Tahoma"/>
          <w:sz w:val="24"/>
          <w:szCs w:val="24"/>
        </w:rPr>
      </w:pPr>
      <w:r w:rsidRPr="00297F12">
        <w:rPr>
          <w:rFonts w:ascii="Tahoma" w:hAnsi="Tahoma" w:cs="Tahoma"/>
          <w:sz w:val="24"/>
          <w:szCs w:val="24"/>
        </w:rPr>
        <w:t>Suivi de c</w:t>
      </w:r>
      <w:r>
        <w:rPr>
          <w:rFonts w:ascii="Tahoma" w:hAnsi="Tahoma" w:cs="Tahoma"/>
          <w:sz w:val="24"/>
          <w:szCs w:val="24"/>
        </w:rPr>
        <w:t xml:space="preserve">e dossier : M. Alain BALAZARD </w:t>
      </w:r>
      <w:r w:rsidRPr="00297F12">
        <w:rPr>
          <w:rFonts w:ascii="Tahoma" w:hAnsi="Tahoma" w:cs="Tahoma"/>
          <w:sz w:val="24"/>
          <w:szCs w:val="24"/>
        </w:rPr>
        <w:t>06 75 44 57 61</w:t>
      </w:r>
      <w:r>
        <w:rPr>
          <w:rFonts w:ascii="Tahoma" w:hAnsi="Tahoma" w:cs="Tahoma"/>
          <w:sz w:val="24"/>
          <w:szCs w:val="24"/>
        </w:rPr>
        <w:t xml:space="preserve"> – M. Clément BARLATIER 06 06 57 31 82</w:t>
      </w:r>
    </w:p>
    <w:p w:rsidR="007D6D16" w:rsidRPr="00CF2634" w:rsidRDefault="007D6D16" w:rsidP="00BE5B44">
      <w:pPr>
        <w:rPr>
          <w:rFonts w:ascii="Tahoma" w:hAnsi="Tahoma" w:cs="Tahoma"/>
          <w:color w:val="3366FF"/>
        </w:rPr>
      </w:pPr>
      <w:r>
        <w:rPr>
          <w:rFonts w:ascii="Tahoma" w:hAnsi="Tahoma" w:cs="Tahoma"/>
        </w:rPr>
        <w:t xml:space="preserve">Docs et FT sur notre site </w:t>
      </w:r>
      <w:r w:rsidRPr="00CF2634">
        <w:rPr>
          <w:rFonts w:ascii="Tahoma" w:hAnsi="Tahoma" w:cs="Tahoma"/>
        </w:rPr>
        <w:tab/>
      </w:r>
      <w:r w:rsidRPr="00CF2634">
        <w:rPr>
          <w:rFonts w:ascii="Tahoma" w:hAnsi="Tahoma" w:cs="Tahoma"/>
        </w:rPr>
        <w:tab/>
      </w:r>
    </w:p>
    <w:sectPr w:rsidR="007D6D16" w:rsidRPr="00CF2634" w:rsidSect="00EF0D27">
      <w:footerReference w:type="default" r:id="rId10"/>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16" w:rsidRDefault="007D6D16" w:rsidP="00601B77">
      <w:r>
        <w:separator/>
      </w:r>
    </w:p>
  </w:endnote>
  <w:endnote w:type="continuationSeparator" w:id="0">
    <w:p w:rsidR="007D6D16" w:rsidRDefault="007D6D16" w:rsidP="00601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16" w:rsidRPr="0070457A" w:rsidRDefault="007D6D16" w:rsidP="004A1ECC">
    <w:pPr>
      <w:jc w:val="center"/>
      <w:rPr>
        <w:color w:val="3366FF"/>
        <w:sz w:val="20"/>
        <w:szCs w:val="20"/>
      </w:rPr>
    </w:pPr>
    <w:r w:rsidRPr="0070457A">
      <w:rPr>
        <w:color w:val="3366FF"/>
        <w:sz w:val="20"/>
        <w:szCs w:val="20"/>
      </w:rPr>
      <w:t>Siège social</w:t>
    </w:r>
    <w:r>
      <w:rPr>
        <w:color w:val="3366FF"/>
        <w:sz w:val="20"/>
        <w:szCs w:val="20"/>
      </w:rPr>
      <w:t>, Bureaux, Ateliers, Stocks</w:t>
    </w:r>
    <w:r w:rsidRPr="0070457A">
      <w:rPr>
        <w:color w:val="3366FF"/>
        <w:sz w:val="20"/>
        <w:szCs w:val="20"/>
      </w:rPr>
      <w:t> :</w:t>
    </w:r>
    <w:r>
      <w:rPr>
        <w:color w:val="3366FF"/>
        <w:sz w:val="20"/>
        <w:szCs w:val="20"/>
      </w:rPr>
      <w:t xml:space="preserve"> Les Meuilles – 26350 MONTRIGAUD</w:t>
    </w:r>
  </w:p>
  <w:p w:rsidR="007D6D16" w:rsidRPr="00B1153A" w:rsidRDefault="007D6D16"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r w:rsidRPr="00B1153A">
      <w:rPr>
        <w:color w:val="3366FF"/>
        <w:sz w:val="20"/>
        <w:szCs w:val="20"/>
      </w:rPr>
      <w:t xml:space="preserve">  </w:t>
    </w:r>
    <w:hyperlink r:id="rId1" w:history="1">
      <w:r w:rsidRPr="00B1153A">
        <w:rPr>
          <w:rStyle w:val="Hyperlink"/>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16" w:rsidRDefault="007D6D16" w:rsidP="00601B77">
      <w:r>
        <w:separator/>
      </w:r>
    </w:p>
  </w:footnote>
  <w:footnote w:type="continuationSeparator" w:id="0">
    <w:p w:rsidR="007D6D16" w:rsidRDefault="007D6D16" w:rsidP="00601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89"/>
    <w:multiLevelType w:val="hybridMultilevel"/>
    <w:tmpl w:val="F57AEEFC"/>
    <w:lvl w:ilvl="0" w:tplc="040C0017">
      <w:start w:val="1"/>
      <w:numFmt w:val="lowerLetter"/>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13F"/>
    <w:rsid w:val="00013353"/>
    <w:rsid w:val="00034F83"/>
    <w:rsid w:val="00056E2E"/>
    <w:rsid w:val="00063119"/>
    <w:rsid w:val="00094BD1"/>
    <w:rsid w:val="000A386F"/>
    <w:rsid w:val="000E5D8C"/>
    <w:rsid w:val="000E6FB7"/>
    <w:rsid w:val="00172258"/>
    <w:rsid w:val="002050DD"/>
    <w:rsid w:val="00233F94"/>
    <w:rsid w:val="002343C9"/>
    <w:rsid w:val="002448F3"/>
    <w:rsid w:val="00286DB6"/>
    <w:rsid w:val="00297F12"/>
    <w:rsid w:val="002D2A98"/>
    <w:rsid w:val="00300AD9"/>
    <w:rsid w:val="00364DA7"/>
    <w:rsid w:val="0039613F"/>
    <w:rsid w:val="003F4720"/>
    <w:rsid w:val="0044402D"/>
    <w:rsid w:val="0048566B"/>
    <w:rsid w:val="004A0C13"/>
    <w:rsid w:val="004A1ECC"/>
    <w:rsid w:val="004B1276"/>
    <w:rsid w:val="004C596B"/>
    <w:rsid w:val="00514DEA"/>
    <w:rsid w:val="00556256"/>
    <w:rsid w:val="005651C2"/>
    <w:rsid w:val="005A31C0"/>
    <w:rsid w:val="005E243D"/>
    <w:rsid w:val="00601B77"/>
    <w:rsid w:val="006357F0"/>
    <w:rsid w:val="00667261"/>
    <w:rsid w:val="006932A5"/>
    <w:rsid w:val="006A6D3D"/>
    <w:rsid w:val="007037A5"/>
    <w:rsid w:val="0070457A"/>
    <w:rsid w:val="007068A4"/>
    <w:rsid w:val="00716FC3"/>
    <w:rsid w:val="00735049"/>
    <w:rsid w:val="00782DA6"/>
    <w:rsid w:val="00784557"/>
    <w:rsid w:val="007A2C42"/>
    <w:rsid w:val="007B63CF"/>
    <w:rsid w:val="007C0779"/>
    <w:rsid w:val="007C2D4E"/>
    <w:rsid w:val="007C7E78"/>
    <w:rsid w:val="007D6D16"/>
    <w:rsid w:val="007E00FD"/>
    <w:rsid w:val="008145E9"/>
    <w:rsid w:val="00830534"/>
    <w:rsid w:val="008446D0"/>
    <w:rsid w:val="00861E87"/>
    <w:rsid w:val="00862467"/>
    <w:rsid w:val="0093596F"/>
    <w:rsid w:val="00937324"/>
    <w:rsid w:val="009968CB"/>
    <w:rsid w:val="00A05B08"/>
    <w:rsid w:val="00A20FFC"/>
    <w:rsid w:val="00A614B4"/>
    <w:rsid w:val="00A905F7"/>
    <w:rsid w:val="00AA0036"/>
    <w:rsid w:val="00B1153A"/>
    <w:rsid w:val="00B160D7"/>
    <w:rsid w:val="00B344AC"/>
    <w:rsid w:val="00BA34C5"/>
    <w:rsid w:val="00BB4650"/>
    <w:rsid w:val="00BB4809"/>
    <w:rsid w:val="00BC74D3"/>
    <w:rsid w:val="00BE5B44"/>
    <w:rsid w:val="00C2326C"/>
    <w:rsid w:val="00C2568B"/>
    <w:rsid w:val="00C57B36"/>
    <w:rsid w:val="00CB798B"/>
    <w:rsid w:val="00CD0E38"/>
    <w:rsid w:val="00CD75AC"/>
    <w:rsid w:val="00CF2634"/>
    <w:rsid w:val="00CF6B7C"/>
    <w:rsid w:val="00D1596B"/>
    <w:rsid w:val="00D27C20"/>
    <w:rsid w:val="00D340D0"/>
    <w:rsid w:val="00D91B54"/>
    <w:rsid w:val="00DD767A"/>
    <w:rsid w:val="00E4522E"/>
    <w:rsid w:val="00E6046C"/>
    <w:rsid w:val="00E70696"/>
    <w:rsid w:val="00EB708A"/>
    <w:rsid w:val="00EF0D27"/>
    <w:rsid w:val="00F159A6"/>
    <w:rsid w:val="00F2619F"/>
    <w:rsid w:val="00F87852"/>
    <w:rsid w:val="00F91F64"/>
    <w:rsid w:val="00FD308B"/>
    <w:rsid w:val="00FF78B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A5"/>
    <w:rPr>
      <w:sz w:val="24"/>
      <w:szCs w:val="24"/>
    </w:rPr>
  </w:style>
  <w:style w:type="paragraph" w:styleId="Heading5">
    <w:name w:val="heading 5"/>
    <w:basedOn w:val="Normal"/>
    <w:next w:val="Normal"/>
    <w:link w:val="Heading5Char"/>
    <w:uiPriority w:val="99"/>
    <w:qFormat/>
    <w:rsid w:val="00514DEA"/>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D440B"/>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601B77"/>
    <w:pPr>
      <w:tabs>
        <w:tab w:val="center" w:pos="4536"/>
        <w:tab w:val="right" w:pos="9072"/>
      </w:tabs>
    </w:pPr>
  </w:style>
  <w:style w:type="character" w:customStyle="1" w:styleId="HeaderChar">
    <w:name w:val="Header Char"/>
    <w:basedOn w:val="DefaultParagraphFont"/>
    <w:link w:val="Header"/>
    <w:uiPriority w:val="99"/>
    <w:locked/>
    <w:rsid w:val="00601B77"/>
    <w:rPr>
      <w:rFonts w:cs="Times New Roman"/>
      <w:sz w:val="24"/>
      <w:szCs w:val="24"/>
    </w:rPr>
  </w:style>
  <w:style w:type="paragraph" w:styleId="Footer">
    <w:name w:val="footer"/>
    <w:basedOn w:val="Normal"/>
    <w:link w:val="FooterChar"/>
    <w:uiPriority w:val="99"/>
    <w:rsid w:val="00601B77"/>
    <w:pPr>
      <w:tabs>
        <w:tab w:val="center" w:pos="4536"/>
        <w:tab w:val="right" w:pos="9072"/>
      </w:tabs>
    </w:pPr>
  </w:style>
  <w:style w:type="character" w:customStyle="1" w:styleId="FooterChar">
    <w:name w:val="Footer Char"/>
    <w:basedOn w:val="DefaultParagraphFont"/>
    <w:link w:val="Footer"/>
    <w:uiPriority w:val="99"/>
    <w:locked/>
    <w:rsid w:val="00601B77"/>
    <w:rPr>
      <w:rFonts w:cs="Times New Roman"/>
      <w:sz w:val="24"/>
      <w:szCs w:val="24"/>
    </w:rPr>
  </w:style>
  <w:style w:type="paragraph" w:styleId="BalloonText">
    <w:name w:val="Balloon Text"/>
    <w:basedOn w:val="Normal"/>
    <w:link w:val="BalloonTextChar"/>
    <w:uiPriority w:val="99"/>
    <w:rsid w:val="007C2D4E"/>
    <w:rPr>
      <w:rFonts w:ascii="Tahoma" w:hAnsi="Tahoma" w:cs="Tahoma"/>
      <w:sz w:val="16"/>
      <w:szCs w:val="16"/>
    </w:rPr>
  </w:style>
  <w:style w:type="character" w:customStyle="1" w:styleId="BalloonTextChar">
    <w:name w:val="Balloon Text Char"/>
    <w:basedOn w:val="DefaultParagraphFont"/>
    <w:link w:val="BalloonText"/>
    <w:uiPriority w:val="99"/>
    <w:locked/>
    <w:rsid w:val="007C2D4E"/>
    <w:rPr>
      <w:rFonts w:ascii="Tahoma" w:hAnsi="Tahoma" w:cs="Tahoma"/>
      <w:sz w:val="16"/>
      <w:szCs w:val="16"/>
    </w:rPr>
  </w:style>
  <w:style w:type="character" w:styleId="Hyperlink">
    <w:name w:val="Hyperlink"/>
    <w:basedOn w:val="DefaultParagraphFont"/>
    <w:uiPriority w:val="99"/>
    <w:rsid w:val="0070457A"/>
    <w:rPr>
      <w:rFonts w:cs="Times New Roman"/>
      <w:color w:val="0000FF"/>
      <w:u w:val="single"/>
    </w:rPr>
  </w:style>
  <w:style w:type="paragraph" w:styleId="BodyText2">
    <w:name w:val="Body Text 2"/>
    <w:basedOn w:val="Normal"/>
    <w:link w:val="BodyText2Char"/>
    <w:uiPriority w:val="99"/>
    <w:rsid w:val="00514DEA"/>
    <w:pPr>
      <w:jc w:val="both"/>
    </w:pPr>
    <w:rPr>
      <w:sz w:val="28"/>
      <w:szCs w:val="28"/>
    </w:rPr>
  </w:style>
  <w:style w:type="character" w:customStyle="1" w:styleId="BodyText2Char">
    <w:name w:val="Body Text 2 Char"/>
    <w:basedOn w:val="DefaultParagraphFont"/>
    <w:link w:val="BodyText2"/>
    <w:uiPriority w:val="99"/>
    <w:semiHidden/>
    <w:rsid w:val="003D440B"/>
    <w:rPr>
      <w:sz w:val="24"/>
      <w:szCs w:val="24"/>
    </w:rPr>
  </w:style>
  <w:style w:type="paragraph" w:styleId="BodyText3">
    <w:name w:val="Body Text 3"/>
    <w:basedOn w:val="Normal"/>
    <w:link w:val="BodyText3Char"/>
    <w:uiPriority w:val="99"/>
    <w:rsid w:val="00514DEA"/>
    <w:rPr>
      <w:b/>
      <w:bCs/>
    </w:rPr>
  </w:style>
  <w:style w:type="character" w:customStyle="1" w:styleId="BodyText3Char">
    <w:name w:val="Body Text 3 Char"/>
    <w:basedOn w:val="DefaultParagraphFont"/>
    <w:link w:val="BodyText3"/>
    <w:uiPriority w:val="99"/>
    <w:semiHidden/>
    <w:rsid w:val="003D440B"/>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671</Words>
  <Characters>3693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alain balazard</cp:lastModifiedBy>
  <cp:revision>2</cp:revision>
  <cp:lastPrinted>2009-11-09T16:42:00Z</cp:lastPrinted>
  <dcterms:created xsi:type="dcterms:W3CDTF">2011-12-27T06:26:00Z</dcterms:created>
  <dcterms:modified xsi:type="dcterms:W3CDTF">2011-12-27T06:26:00Z</dcterms:modified>
</cp:coreProperties>
</file>